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drawings/drawing1.xml" ContentType="application/vnd.openxmlformats-officedocument.drawingml.chartshapes+xml"/>
  <Override PartName="/word/charts/chart14.xml" ContentType="application/vnd.openxmlformats-officedocument.drawingml.chart+xml"/>
  <Override PartName="/word/drawings/drawing2.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A1" w:rsidRPr="00A23C48" w:rsidRDefault="00594EA1" w:rsidP="00594EA1">
      <w:pPr>
        <w:spacing w:after="0" w:line="240" w:lineRule="auto"/>
        <w:jc w:val="center"/>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rPr>
        <w:t>АНАЛИТИЧЕСКАЯ СПРАВКА</w:t>
      </w:r>
    </w:p>
    <w:p w:rsidR="00594EA1" w:rsidRPr="00A23C48" w:rsidRDefault="00594EA1" w:rsidP="00594EA1">
      <w:pPr>
        <w:spacing w:after="0" w:line="240" w:lineRule="auto"/>
        <w:jc w:val="center"/>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rPr>
        <w:t>по ДТП с участием несовершеннолетних до 16 и до 18 лет на территории Межмуниципального управления МВД России «Красноярское»</w:t>
      </w:r>
    </w:p>
    <w:p w:rsidR="00594EA1" w:rsidRPr="00A23C48" w:rsidRDefault="00925160" w:rsidP="00594EA1">
      <w:pPr>
        <w:spacing w:after="0" w:line="240" w:lineRule="auto"/>
        <w:jc w:val="center"/>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rPr>
        <w:t xml:space="preserve">за </w:t>
      </w:r>
      <w:r w:rsidR="009C6842">
        <w:rPr>
          <w:rFonts w:ascii="Times New Roman" w:eastAsia="Times New Roman" w:hAnsi="Times New Roman" w:cs="Times New Roman"/>
          <w:b/>
          <w:sz w:val="26"/>
          <w:szCs w:val="26"/>
        </w:rPr>
        <w:t>6</w:t>
      </w:r>
      <w:r w:rsidR="00950590">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месяц</w:t>
      </w:r>
      <w:r w:rsidR="00125E33">
        <w:rPr>
          <w:rFonts w:ascii="Times New Roman" w:eastAsia="Times New Roman" w:hAnsi="Times New Roman" w:cs="Times New Roman"/>
          <w:b/>
          <w:sz w:val="26"/>
          <w:szCs w:val="26"/>
        </w:rPr>
        <w:t>ев</w:t>
      </w:r>
      <w:r w:rsidR="00A41299" w:rsidRPr="00A23C48">
        <w:rPr>
          <w:rFonts w:ascii="Times New Roman" w:eastAsia="Times New Roman" w:hAnsi="Times New Roman" w:cs="Times New Roman"/>
          <w:b/>
          <w:sz w:val="26"/>
          <w:szCs w:val="26"/>
        </w:rPr>
        <w:t xml:space="preserve"> 202</w:t>
      </w:r>
      <w:r w:rsidR="00A4072F" w:rsidRPr="00A23C48">
        <w:rPr>
          <w:rFonts w:ascii="Times New Roman" w:eastAsia="Times New Roman" w:hAnsi="Times New Roman" w:cs="Times New Roman"/>
          <w:b/>
          <w:sz w:val="26"/>
          <w:szCs w:val="26"/>
        </w:rPr>
        <w:t xml:space="preserve">4 </w:t>
      </w:r>
      <w:r w:rsidR="00594EA1" w:rsidRPr="00A23C48">
        <w:rPr>
          <w:rFonts w:ascii="Times New Roman" w:eastAsia="Times New Roman" w:hAnsi="Times New Roman" w:cs="Times New Roman"/>
          <w:b/>
          <w:sz w:val="26"/>
          <w:szCs w:val="26"/>
        </w:rPr>
        <w:t>года.</w:t>
      </w:r>
    </w:p>
    <w:p w:rsidR="00594EA1" w:rsidRPr="00A23C48" w:rsidRDefault="00594EA1" w:rsidP="00594EA1">
      <w:pPr>
        <w:spacing w:after="0" w:line="240" w:lineRule="auto"/>
        <w:ind w:firstLine="720"/>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w:t>
      </w:r>
    </w:p>
    <w:p w:rsidR="00440304" w:rsidRPr="00A23C48" w:rsidRDefault="00D3707A" w:rsidP="00440304">
      <w:pPr>
        <w:spacing w:after="0" w:line="240" w:lineRule="auto"/>
        <w:ind w:firstLine="720"/>
        <w:jc w:val="both"/>
        <w:rPr>
          <w:rFonts w:ascii="Times New Roman" w:eastAsia="Times New Roman" w:hAnsi="Times New Roman" w:cs="Times New Roman"/>
          <w:b/>
          <w:color w:val="000000" w:themeColor="text1"/>
          <w:sz w:val="26"/>
          <w:szCs w:val="26"/>
        </w:rPr>
      </w:pPr>
      <w:r w:rsidRPr="00A23C48">
        <w:rPr>
          <w:rFonts w:ascii="Times New Roman" w:eastAsia="Times New Roman" w:hAnsi="Times New Roman" w:cs="Times New Roman"/>
          <w:sz w:val="26"/>
          <w:szCs w:val="26"/>
        </w:rPr>
        <w:t xml:space="preserve">За </w:t>
      </w:r>
      <w:r w:rsidR="002903B1" w:rsidRPr="00A23C48">
        <w:rPr>
          <w:rFonts w:ascii="Times New Roman" w:eastAsia="Times New Roman" w:hAnsi="Times New Roman" w:cs="Times New Roman"/>
          <w:sz w:val="26"/>
          <w:szCs w:val="26"/>
        </w:rPr>
        <w:t>январь</w:t>
      </w:r>
      <w:r w:rsidR="00B13B9B" w:rsidRPr="00A23C48">
        <w:rPr>
          <w:rFonts w:ascii="Times New Roman" w:eastAsia="Times New Roman" w:hAnsi="Times New Roman" w:cs="Times New Roman"/>
          <w:sz w:val="26"/>
          <w:szCs w:val="26"/>
        </w:rPr>
        <w:t>-</w:t>
      </w:r>
      <w:r w:rsidR="009C6842">
        <w:rPr>
          <w:rFonts w:ascii="Times New Roman" w:eastAsia="Times New Roman" w:hAnsi="Times New Roman" w:cs="Times New Roman"/>
          <w:sz w:val="26"/>
          <w:szCs w:val="26"/>
        </w:rPr>
        <w:t>июнь</w:t>
      </w:r>
      <w:r w:rsidR="00125E33">
        <w:rPr>
          <w:rFonts w:ascii="Times New Roman" w:eastAsia="Times New Roman" w:hAnsi="Times New Roman" w:cs="Times New Roman"/>
          <w:sz w:val="26"/>
          <w:szCs w:val="26"/>
        </w:rPr>
        <w:t xml:space="preserve"> </w:t>
      </w:r>
      <w:r w:rsidR="00610B50" w:rsidRPr="00A23C48">
        <w:rPr>
          <w:rFonts w:ascii="Times New Roman" w:eastAsia="Times New Roman" w:hAnsi="Times New Roman" w:cs="Times New Roman"/>
          <w:sz w:val="26"/>
          <w:szCs w:val="26"/>
        </w:rPr>
        <w:t>202</w:t>
      </w:r>
      <w:r w:rsidR="00A4072F" w:rsidRPr="00A23C48">
        <w:rPr>
          <w:rFonts w:ascii="Times New Roman" w:eastAsia="Times New Roman" w:hAnsi="Times New Roman" w:cs="Times New Roman"/>
          <w:sz w:val="26"/>
          <w:szCs w:val="26"/>
        </w:rPr>
        <w:t>4</w:t>
      </w:r>
      <w:r w:rsidR="00610B50" w:rsidRPr="00A23C48">
        <w:rPr>
          <w:rFonts w:ascii="Times New Roman" w:eastAsia="Times New Roman" w:hAnsi="Times New Roman" w:cs="Times New Roman"/>
          <w:sz w:val="26"/>
          <w:szCs w:val="26"/>
        </w:rPr>
        <w:t xml:space="preserve"> года на территории обслуживания МУ МВД России «Красноярское» с участием несовершеннолетних в возрасте </w:t>
      </w:r>
      <w:r w:rsidR="00610B50" w:rsidRPr="00A23C48">
        <w:rPr>
          <w:rFonts w:ascii="Times New Roman" w:eastAsia="Times New Roman" w:hAnsi="Times New Roman" w:cs="Times New Roman"/>
          <w:b/>
          <w:sz w:val="26"/>
          <w:szCs w:val="26"/>
        </w:rPr>
        <w:t>до 18 лет</w:t>
      </w:r>
      <w:r w:rsidR="00610B50" w:rsidRPr="00A23C48">
        <w:rPr>
          <w:rFonts w:ascii="Times New Roman" w:eastAsia="Times New Roman" w:hAnsi="Times New Roman" w:cs="Times New Roman"/>
          <w:sz w:val="26"/>
          <w:szCs w:val="26"/>
        </w:rPr>
        <w:t xml:space="preserve"> произошло </w:t>
      </w:r>
      <w:r w:rsidR="00143676" w:rsidRPr="00A23C48">
        <w:rPr>
          <w:rFonts w:ascii="Times New Roman" w:eastAsia="Times New Roman" w:hAnsi="Times New Roman" w:cs="Times New Roman"/>
          <w:sz w:val="26"/>
          <w:szCs w:val="26"/>
        </w:rPr>
        <w:br/>
      </w:r>
      <w:r w:rsidR="009C6842">
        <w:rPr>
          <w:rFonts w:ascii="Times New Roman" w:eastAsia="Times New Roman" w:hAnsi="Times New Roman" w:cs="Times New Roman"/>
          <w:b/>
          <w:sz w:val="26"/>
          <w:szCs w:val="26"/>
        </w:rPr>
        <w:t>106</w:t>
      </w:r>
      <w:r w:rsidR="00F53D89" w:rsidRPr="00A23C48">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ДТП</w:t>
      </w:r>
      <w:r w:rsidR="00A4072F" w:rsidRPr="00A23C48">
        <w:rPr>
          <w:rFonts w:ascii="Times New Roman" w:eastAsia="Times New Roman" w:hAnsi="Times New Roman" w:cs="Times New Roman"/>
          <w:sz w:val="26"/>
          <w:szCs w:val="26"/>
        </w:rPr>
        <w:t xml:space="preserve"> (АППГ +</w:t>
      </w:r>
      <w:r w:rsidR="009B02BE">
        <w:rPr>
          <w:rFonts w:ascii="Times New Roman" w:eastAsia="Times New Roman" w:hAnsi="Times New Roman" w:cs="Times New Roman"/>
          <w:sz w:val="26"/>
          <w:szCs w:val="26"/>
        </w:rPr>
        <w:t>35,5</w:t>
      </w:r>
      <w:r w:rsidR="00A41299" w:rsidRPr="00A23C48">
        <w:rPr>
          <w:rFonts w:ascii="Times New Roman" w:eastAsia="Times New Roman" w:hAnsi="Times New Roman" w:cs="Times New Roman"/>
          <w:sz w:val="26"/>
          <w:szCs w:val="26"/>
        </w:rPr>
        <w:t>% (</w:t>
      </w:r>
      <w:r w:rsidR="009C6842">
        <w:rPr>
          <w:rFonts w:ascii="Times New Roman" w:eastAsia="Times New Roman" w:hAnsi="Times New Roman" w:cs="Times New Roman"/>
          <w:sz w:val="26"/>
          <w:szCs w:val="26"/>
        </w:rPr>
        <w:t>73</w:t>
      </w:r>
      <w:r w:rsidR="00356371" w:rsidRPr="00A23C48">
        <w:rPr>
          <w:rFonts w:ascii="Times New Roman" w:eastAsia="Times New Roman" w:hAnsi="Times New Roman" w:cs="Times New Roman"/>
          <w:sz w:val="26"/>
          <w:szCs w:val="26"/>
        </w:rPr>
        <w:t xml:space="preserve"> ДТП)), </w:t>
      </w:r>
      <w:r w:rsidRPr="00A23C48">
        <w:rPr>
          <w:rFonts w:ascii="Times New Roman" w:eastAsia="Times New Roman" w:hAnsi="Times New Roman" w:cs="Times New Roman"/>
          <w:sz w:val="26"/>
          <w:szCs w:val="26"/>
        </w:rPr>
        <w:t>в результате которых</w:t>
      </w:r>
      <w:r w:rsidR="009C6842">
        <w:rPr>
          <w:rFonts w:ascii="Times New Roman" w:eastAsia="Times New Roman" w:hAnsi="Times New Roman" w:cs="Times New Roman"/>
          <w:sz w:val="26"/>
          <w:szCs w:val="26"/>
        </w:rPr>
        <w:t xml:space="preserve"> 110</w:t>
      </w:r>
      <w:r w:rsidR="00A10E96">
        <w:rPr>
          <w:rFonts w:ascii="Times New Roman" w:eastAsia="Times New Roman" w:hAnsi="Times New Roman" w:cs="Times New Roman"/>
          <w:b/>
          <w:sz w:val="26"/>
          <w:szCs w:val="26"/>
        </w:rPr>
        <w:t xml:space="preserve"> </w:t>
      </w:r>
      <w:r w:rsidR="009C6842">
        <w:rPr>
          <w:rFonts w:ascii="Times New Roman" w:eastAsia="Times New Roman" w:hAnsi="Times New Roman" w:cs="Times New Roman"/>
          <w:b/>
          <w:sz w:val="26"/>
          <w:szCs w:val="26"/>
        </w:rPr>
        <w:t xml:space="preserve">детей </w:t>
      </w:r>
      <w:r w:rsidR="00A10E96">
        <w:rPr>
          <w:rFonts w:ascii="Times New Roman" w:eastAsia="Times New Roman" w:hAnsi="Times New Roman" w:cs="Times New Roman"/>
          <w:sz w:val="26"/>
          <w:szCs w:val="26"/>
        </w:rPr>
        <w:t>получил</w:t>
      </w:r>
      <w:r w:rsidR="00125E33">
        <w:rPr>
          <w:rFonts w:ascii="Times New Roman" w:eastAsia="Times New Roman" w:hAnsi="Times New Roman" w:cs="Times New Roman"/>
          <w:sz w:val="26"/>
          <w:szCs w:val="26"/>
        </w:rPr>
        <w:t>и</w:t>
      </w:r>
      <w:r w:rsidR="002903B1" w:rsidRPr="00A23C48">
        <w:rPr>
          <w:rFonts w:ascii="Times New Roman" w:eastAsia="Times New Roman" w:hAnsi="Times New Roman" w:cs="Times New Roman"/>
          <w:sz w:val="26"/>
          <w:szCs w:val="26"/>
        </w:rPr>
        <w:t xml:space="preserve"> травмы (АППГ</w:t>
      </w:r>
      <w:r w:rsidR="00496D43" w:rsidRPr="00A23C48">
        <w:rPr>
          <w:rFonts w:ascii="Times New Roman" w:eastAsia="Times New Roman" w:hAnsi="Times New Roman" w:cs="Times New Roman"/>
          <w:sz w:val="26"/>
          <w:szCs w:val="26"/>
        </w:rPr>
        <w:t xml:space="preserve">  </w:t>
      </w:r>
      <w:r w:rsidR="00A4072F" w:rsidRPr="00A23C48">
        <w:rPr>
          <w:rFonts w:ascii="Times New Roman" w:eastAsia="Times New Roman" w:hAnsi="Times New Roman" w:cs="Times New Roman"/>
          <w:sz w:val="26"/>
          <w:szCs w:val="26"/>
        </w:rPr>
        <w:t>+</w:t>
      </w:r>
      <w:r w:rsidR="009B02BE">
        <w:rPr>
          <w:rFonts w:ascii="Times New Roman" w:eastAsia="Times New Roman" w:hAnsi="Times New Roman" w:cs="Times New Roman"/>
          <w:sz w:val="26"/>
          <w:szCs w:val="26"/>
        </w:rPr>
        <w:t>37,7</w:t>
      </w:r>
      <w:r w:rsidR="002903B1" w:rsidRPr="00A23C48">
        <w:rPr>
          <w:rFonts w:ascii="Times New Roman" w:eastAsia="Times New Roman" w:hAnsi="Times New Roman" w:cs="Times New Roman"/>
          <w:sz w:val="26"/>
          <w:szCs w:val="26"/>
        </w:rPr>
        <w:t>%</w:t>
      </w:r>
      <w:r w:rsidR="00440304" w:rsidRPr="00A23C48">
        <w:rPr>
          <w:rFonts w:ascii="Times New Roman" w:eastAsia="Times New Roman" w:hAnsi="Times New Roman" w:cs="Times New Roman"/>
          <w:sz w:val="26"/>
          <w:szCs w:val="26"/>
        </w:rPr>
        <w:t xml:space="preserve"> </w:t>
      </w:r>
      <w:r w:rsidR="002903B1" w:rsidRPr="00A23C48">
        <w:rPr>
          <w:rFonts w:ascii="Times New Roman" w:eastAsia="Times New Roman" w:hAnsi="Times New Roman" w:cs="Times New Roman"/>
          <w:sz w:val="26"/>
          <w:szCs w:val="26"/>
        </w:rPr>
        <w:t>(</w:t>
      </w:r>
      <w:r w:rsidR="009C6842">
        <w:rPr>
          <w:rFonts w:ascii="Times New Roman" w:eastAsia="Times New Roman" w:hAnsi="Times New Roman" w:cs="Times New Roman"/>
          <w:sz w:val="26"/>
          <w:szCs w:val="26"/>
        </w:rPr>
        <w:t>73</w:t>
      </w:r>
      <w:r w:rsidR="00440304" w:rsidRPr="00A23C48">
        <w:rPr>
          <w:rFonts w:ascii="Times New Roman" w:eastAsia="Times New Roman" w:hAnsi="Times New Roman" w:cs="Times New Roman"/>
          <w:sz w:val="26"/>
          <w:szCs w:val="26"/>
        </w:rPr>
        <w:t xml:space="preserve"> </w:t>
      </w:r>
      <w:r w:rsidR="00125E33">
        <w:rPr>
          <w:rFonts w:ascii="Times New Roman" w:eastAsia="Times New Roman" w:hAnsi="Times New Roman" w:cs="Times New Roman"/>
          <w:sz w:val="26"/>
          <w:szCs w:val="26"/>
        </w:rPr>
        <w:t>ребен</w:t>
      </w:r>
      <w:r w:rsidR="009C6842">
        <w:rPr>
          <w:rFonts w:ascii="Times New Roman" w:eastAsia="Times New Roman" w:hAnsi="Times New Roman" w:cs="Times New Roman"/>
          <w:sz w:val="26"/>
          <w:szCs w:val="26"/>
        </w:rPr>
        <w:t>ка</w:t>
      </w:r>
      <w:r w:rsidR="00440304" w:rsidRPr="00A23C48">
        <w:rPr>
          <w:rFonts w:ascii="Times New Roman" w:eastAsia="Times New Roman" w:hAnsi="Times New Roman" w:cs="Times New Roman"/>
          <w:sz w:val="26"/>
          <w:szCs w:val="26"/>
        </w:rPr>
        <w:t xml:space="preserve">)), </w:t>
      </w:r>
      <w:r w:rsidR="00440304" w:rsidRPr="00A23C48">
        <w:rPr>
          <w:rFonts w:ascii="Times New Roman" w:eastAsia="Times New Roman" w:hAnsi="Times New Roman" w:cs="Times New Roman"/>
          <w:b/>
          <w:sz w:val="26"/>
          <w:szCs w:val="26"/>
        </w:rPr>
        <w:t>погибших нет</w:t>
      </w:r>
      <w:r w:rsidR="00440304" w:rsidRPr="00A23C48">
        <w:rPr>
          <w:rFonts w:ascii="Times New Roman" w:eastAsia="Times New Roman" w:hAnsi="Times New Roman" w:cs="Times New Roman"/>
          <w:sz w:val="26"/>
          <w:szCs w:val="26"/>
        </w:rPr>
        <w:t xml:space="preserve"> </w:t>
      </w:r>
      <w:r w:rsidR="00440304" w:rsidRPr="00A23C48">
        <w:rPr>
          <w:rFonts w:ascii="Times New Roman" w:eastAsia="Times New Roman" w:hAnsi="Times New Roman" w:cs="Times New Roman"/>
          <w:color w:val="000000" w:themeColor="text1"/>
          <w:sz w:val="26"/>
          <w:szCs w:val="26"/>
        </w:rPr>
        <w:t xml:space="preserve">(АППГ </w:t>
      </w:r>
      <w:r w:rsidR="00A10E96">
        <w:rPr>
          <w:rFonts w:ascii="Times New Roman" w:eastAsia="Times New Roman" w:hAnsi="Times New Roman" w:cs="Times New Roman"/>
          <w:color w:val="000000" w:themeColor="text1"/>
          <w:sz w:val="26"/>
          <w:szCs w:val="26"/>
        </w:rPr>
        <w:t>-</w:t>
      </w:r>
      <w:r w:rsidR="009C6842">
        <w:rPr>
          <w:rFonts w:ascii="Times New Roman" w:eastAsia="Times New Roman" w:hAnsi="Times New Roman" w:cs="Times New Roman"/>
          <w:color w:val="000000" w:themeColor="text1"/>
          <w:sz w:val="26"/>
          <w:szCs w:val="26"/>
        </w:rPr>
        <w:t>2</w:t>
      </w:r>
      <w:r w:rsidR="00A10E96">
        <w:rPr>
          <w:rFonts w:ascii="Times New Roman" w:eastAsia="Times New Roman" w:hAnsi="Times New Roman" w:cs="Times New Roman"/>
          <w:color w:val="000000" w:themeColor="text1"/>
          <w:sz w:val="26"/>
          <w:szCs w:val="26"/>
        </w:rPr>
        <w:t>00</w:t>
      </w:r>
      <w:r w:rsidR="00440304" w:rsidRPr="00A23C48">
        <w:rPr>
          <w:rFonts w:ascii="Times New Roman" w:eastAsia="Times New Roman" w:hAnsi="Times New Roman" w:cs="Times New Roman"/>
          <w:color w:val="000000" w:themeColor="text1"/>
          <w:sz w:val="26"/>
          <w:szCs w:val="26"/>
        </w:rPr>
        <w:t>% (</w:t>
      </w:r>
      <w:r w:rsidR="009C6842">
        <w:rPr>
          <w:rFonts w:ascii="Times New Roman" w:eastAsia="Times New Roman" w:hAnsi="Times New Roman" w:cs="Times New Roman"/>
          <w:color w:val="000000" w:themeColor="text1"/>
          <w:sz w:val="26"/>
          <w:szCs w:val="26"/>
        </w:rPr>
        <w:t>2</w:t>
      </w:r>
      <w:r w:rsidR="00440304" w:rsidRPr="00A23C48">
        <w:rPr>
          <w:rFonts w:ascii="Times New Roman" w:eastAsia="Times New Roman" w:hAnsi="Times New Roman" w:cs="Times New Roman"/>
          <w:color w:val="000000" w:themeColor="text1"/>
          <w:sz w:val="26"/>
          <w:szCs w:val="26"/>
        </w:rPr>
        <w:t xml:space="preserve"> погибши</w:t>
      </w:r>
      <w:r w:rsidR="009C6842">
        <w:rPr>
          <w:rFonts w:ascii="Times New Roman" w:eastAsia="Times New Roman" w:hAnsi="Times New Roman" w:cs="Times New Roman"/>
          <w:color w:val="000000" w:themeColor="text1"/>
          <w:sz w:val="26"/>
          <w:szCs w:val="26"/>
        </w:rPr>
        <w:t>х</w:t>
      </w:r>
      <w:r w:rsidR="00440304" w:rsidRPr="00A23C48">
        <w:rPr>
          <w:rFonts w:ascii="Times New Roman" w:eastAsia="Times New Roman" w:hAnsi="Times New Roman" w:cs="Times New Roman"/>
          <w:color w:val="000000" w:themeColor="text1"/>
          <w:sz w:val="26"/>
          <w:szCs w:val="26"/>
        </w:rPr>
        <w:t>)).</w:t>
      </w:r>
      <w:r w:rsidR="00440304" w:rsidRPr="00A23C48">
        <w:rPr>
          <w:rFonts w:ascii="Times New Roman" w:eastAsia="Times New Roman" w:hAnsi="Times New Roman" w:cs="Times New Roman"/>
          <w:b/>
          <w:color w:val="000000" w:themeColor="text1"/>
          <w:sz w:val="26"/>
          <w:szCs w:val="26"/>
        </w:rPr>
        <w:t xml:space="preserve"> </w:t>
      </w:r>
    </w:p>
    <w:p w:rsidR="00A4072F" w:rsidRPr="00A23C48" w:rsidRDefault="00A4072F" w:rsidP="00A4072F">
      <w:pPr>
        <w:spacing w:after="0" w:line="240" w:lineRule="auto"/>
        <w:ind w:firstLine="720"/>
        <w:jc w:val="both"/>
        <w:rPr>
          <w:rFonts w:ascii="Times New Roman" w:eastAsia="Times New Roman" w:hAnsi="Times New Roman" w:cs="Times New Roman"/>
          <w:color w:val="000000" w:themeColor="text1"/>
          <w:sz w:val="26"/>
          <w:szCs w:val="26"/>
          <w:u w:val="single"/>
        </w:rPr>
      </w:pPr>
      <w:r w:rsidRPr="00A23C48">
        <w:rPr>
          <w:rFonts w:ascii="Times New Roman" w:eastAsia="Times New Roman" w:hAnsi="Times New Roman" w:cs="Times New Roman"/>
          <w:color w:val="000000" w:themeColor="text1"/>
          <w:sz w:val="26"/>
          <w:szCs w:val="26"/>
        </w:rPr>
        <w:t>Таким образом, по сравнению с аналогичным периодом 202</w:t>
      </w:r>
      <w:r w:rsidR="006A1C0B" w:rsidRPr="00A23C48">
        <w:rPr>
          <w:rFonts w:ascii="Times New Roman" w:eastAsia="Times New Roman" w:hAnsi="Times New Roman" w:cs="Times New Roman"/>
          <w:color w:val="000000" w:themeColor="text1"/>
          <w:sz w:val="26"/>
          <w:szCs w:val="26"/>
        </w:rPr>
        <w:t>3</w:t>
      </w:r>
      <w:r w:rsidRPr="00A23C48">
        <w:rPr>
          <w:rFonts w:ascii="Times New Roman" w:eastAsia="Times New Roman" w:hAnsi="Times New Roman" w:cs="Times New Roman"/>
          <w:color w:val="000000" w:themeColor="text1"/>
          <w:sz w:val="26"/>
          <w:szCs w:val="26"/>
        </w:rPr>
        <w:t xml:space="preserve"> года наблюдается </w:t>
      </w:r>
      <w:r w:rsidRPr="00A23C48">
        <w:rPr>
          <w:rFonts w:ascii="Times New Roman" w:eastAsia="Times New Roman" w:hAnsi="Times New Roman" w:cs="Times New Roman"/>
          <w:color w:val="000000" w:themeColor="text1"/>
          <w:sz w:val="26"/>
          <w:szCs w:val="26"/>
          <w:u w:val="single"/>
        </w:rPr>
        <w:t>рост</w:t>
      </w:r>
      <w:r w:rsidRPr="00A23C48">
        <w:rPr>
          <w:rFonts w:ascii="Times New Roman" w:eastAsia="Times New Roman" w:hAnsi="Times New Roman" w:cs="Times New Roman"/>
          <w:color w:val="000000" w:themeColor="text1"/>
          <w:sz w:val="26"/>
          <w:szCs w:val="26"/>
        </w:rPr>
        <w:t xml:space="preserve"> общих показателей аварийности в возрасте до 18 лет, а также </w:t>
      </w:r>
      <w:r w:rsidRPr="00A23C48">
        <w:rPr>
          <w:rFonts w:ascii="Times New Roman" w:eastAsia="Times New Roman" w:hAnsi="Times New Roman" w:cs="Times New Roman"/>
          <w:color w:val="000000" w:themeColor="text1"/>
          <w:sz w:val="26"/>
          <w:szCs w:val="26"/>
          <w:u w:val="single"/>
        </w:rPr>
        <w:t>тяжести последствий.</w:t>
      </w:r>
    </w:p>
    <w:p w:rsidR="00594EA1" w:rsidRPr="00A23C48" w:rsidRDefault="00594EA1" w:rsidP="00594EA1">
      <w:pPr>
        <w:spacing w:after="0" w:line="240" w:lineRule="auto"/>
        <w:ind w:firstLine="720"/>
        <w:jc w:val="center"/>
        <w:rPr>
          <w:rFonts w:ascii="Times New Roman" w:eastAsia="Times New Roman" w:hAnsi="Times New Roman" w:cs="Times New Roman"/>
          <w:i/>
          <w:sz w:val="26"/>
          <w:szCs w:val="26"/>
        </w:rPr>
      </w:pPr>
    </w:p>
    <w:p w:rsidR="00F71266" w:rsidRPr="00A23C48" w:rsidRDefault="00594EA1" w:rsidP="00F610FE">
      <w:pPr>
        <w:spacing w:after="0" w:line="240" w:lineRule="auto"/>
        <w:ind w:firstLine="720"/>
        <w:jc w:val="center"/>
        <w:rPr>
          <w:rFonts w:ascii="Times New Roman" w:eastAsia="Times New Roman" w:hAnsi="Times New Roman" w:cs="Times New Roman"/>
          <w:i/>
          <w:noProof/>
          <w:sz w:val="26"/>
          <w:szCs w:val="26"/>
        </w:rPr>
      </w:pPr>
      <w:r w:rsidRPr="00A23C48">
        <w:rPr>
          <w:rFonts w:ascii="Times New Roman" w:eastAsia="Times New Roman" w:hAnsi="Times New Roman" w:cs="Times New Roman"/>
          <w:i/>
          <w:noProof/>
          <w:sz w:val="26"/>
          <w:szCs w:val="26"/>
        </w:rPr>
        <w:t>Рис. 1. Общие показатели аварийности с участием несовершеннолетних в во</w:t>
      </w:r>
      <w:r w:rsidR="00B2318D" w:rsidRPr="00A23C48">
        <w:rPr>
          <w:rFonts w:ascii="Times New Roman" w:eastAsia="Times New Roman" w:hAnsi="Times New Roman" w:cs="Times New Roman"/>
          <w:i/>
          <w:noProof/>
          <w:sz w:val="26"/>
          <w:szCs w:val="26"/>
        </w:rPr>
        <w:t xml:space="preserve">зрасте до 18 лет за </w:t>
      </w:r>
      <w:r w:rsidR="009C6842">
        <w:rPr>
          <w:rFonts w:ascii="Times New Roman" w:eastAsia="Times New Roman" w:hAnsi="Times New Roman" w:cs="Times New Roman"/>
          <w:i/>
          <w:noProof/>
          <w:sz w:val="26"/>
          <w:szCs w:val="26"/>
        </w:rPr>
        <w:t>6</w:t>
      </w:r>
      <w:r w:rsidR="00DB34D7" w:rsidRPr="00A23C48">
        <w:rPr>
          <w:rFonts w:ascii="Times New Roman" w:eastAsia="Times New Roman" w:hAnsi="Times New Roman" w:cs="Times New Roman"/>
          <w:i/>
          <w:noProof/>
          <w:sz w:val="26"/>
          <w:szCs w:val="26"/>
        </w:rPr>
        <w:t xml:space="preserve"> </w:t>
      </w:r>
      <w:r w:rsidR="00B2318D" w:rsidRPr="00A23C48">
        <w:rPr>
          <w:rFonts w:ascii="Times New Roman" w:eastAsia="Times New Roman" w:hAnsi="Times New Roman" w:cs="Times New Roman"/>
          <w:i/>
          <w:noProof/>
          <w:sz w:val="26"/>
          <w:szCs w:val="26"/>
        </w:rPr>
        <w:t>месяц</w:t>
      </w:r>
      <w:r w:rsidR="00D86BB2">
        <w:rPr>
          <w:rFonts w:ascii="Times New Roman" w:eastAsia="Times New Roman" w:hAnsi="Times New Roman" w:cs="Times New Roman"/>
          <w:i/>
          <w:noProof/>
          <w:sz w:val="26"/>
          <w:szCs w:val="26"/>
        </w:rPr>
        <w:t>ев</w:t>
      </w:r>
      <w:r w:rsidR="00DB34D7" w:rsidRPr="00A23C48">
        <w:rPr>
          <w:rFonts w:ascii="Times New Roman" w:eastAsia="Times New Roman" w:hAnsi="Times New Roman" w:cs="Times New Roman"/>
          <w:i/>
          <w:noProof/>
          <w:sz w:val="26"/>
          <w:szCs w:val="26"/>
        </w:rPr>
        <w:t xml:space="preserve"> 202</w:t>
      </w:r>
      <w:r w:rsidR="00A4072F" w:rsidRPr="00A23C48">
        <w:rPr>
          <w:rFonts w:ascii="Times New Roman" w:eastAsia="Times New Roman" w:hAnsi="Times New Roman" w:cs="Times New Roman"/>
          <w:i/>
          <w:noProof/>
          <w:sz w:val="26"/>
          <w:szCs w:val="26"/>
        </w:rPr>
        <w:t>4</w:t>
      </w:r>
      <w:r w:rsidRPr="00A23C48">
        <w:rPr>
          <w:rFonts w:ascii="Times New Roman" w:eastAsia="Times New Roman" w:hAnsi="Times New Roman" w:cs="Times New Roman"/>
          <w:i/>
          <w:noProof/>
          <w:sz w:val="26"/>
          <w:szCs w:val="26"/>
        </w:rPr>
        <w:t xml:space="preserve"> г.</w:t>
      </w:r>
    </w:p>
    <w:p w:rsidR="00594EA1" w:rsidRPr="00A23C48" w:rsidRDefault="00CA2C3E" w:rsidP="00594EA1">
      <w:pPr>
        <w:spacing w:after="0" w:line="240" w:lineRule="auto"/>
        <w:ind w:firstLine="720"/>
        <w:jc w:val="center"/>
        <w:rPr>
          <w:rFonts w:ascii="Times New Roman" w:eastAsia="Times New Roman" w:hAnsi="Times New Roman" w:cs="Times New Roman"/>
          <w:noProof/>
          <w:sz w:val="26"/>
          <w:szCs w:val="26"/>
        </w:rPr>
      </w:pPr>
      <w:r w:rsidRPr="00A23C48">
        <w:rPr>
          <w:rFonts w:ascii="Times New Roman" w:eastAsia="Times New Roman" w:hAnsi="Times New Roman" w:cs="Times New Roman"/>
          <w:noProof/>
          <w:sz w:val="26"/>
          <w:szCs w:val="26"/>
        </w:rPr>
        <w:drawing>
          <wp:inline distT="0" distB="0" distL="0" distR="0" wp14:anchorId="26FE9A23" wp14:editId="106BF667">
            <wp:extent cx="4248150" cy="19621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2C3E" w:rsidRPr="00A23C48" w:rsidRDefault="00CA2C3E" w:rsidP="00CA2C3E">
      <w:pPr>
        <w:spacing w:after="0" w:line="240" w:lineRule="auto"/>
        <w:rPr>
          <w:rFonts w:ascii="Times New Roman" w:eastAsia="Times New Roman" w:hAnsi="Times New Roman" w:cs="Times New Roman"/>
          <w:noProof/>
          <w:color w:val="FF0000"/>
          <w:sz w:val="26"/>
          <w:szCs w:val="26"/>
        </w:rPr>
      </w:pPr>
    </w:p>
    <w:p w:rsidR="00594EA1" w:rsidRPr="00F610FE" w:rsidRDefault="00B2318D" w:rsidP="00F610FE">
      <w:pPr>
        <w:spacing w:after="0" w:line="240" w:lineRule="auto"/>
        <w:ind w:firstLine="720"/>
        <w:jc w:val="center"/>
        <w:rPr>
          <w:rFonts w:ascii="Times New Roman" w:eastAsia="Times New Roman" w:hAnsi="Times New Roman" w:cs="Times New Roman"/>
          <w:i/>
          <w:noProof/>
          <w:color w:val="FF0000"/>
          <w:sz w:val="26"/>
          <w:szCs w:val="26"/>
        </w:rPr>
      </w:pPr>
      <w:r w:rsidRPr="00A23C48">
        <w:rPr>
          <w:rFonts w:ascii="Times New Roman" w:eastAsia="Times New Roman" w:hAnsi="Times New Roman" w:cs="Times New Roman"/>
          <w:i/>
          <w:noProof/>
          <w:sz w:val="26"/>
          <w:szCs w:val="26"/>
        </w:rPr>
        <w:t>Рис. 2</w:t>
      </w:r>
      <w:r w:rsidR="00594EA1" w:rsidRPr="00A23C48">
        <w:rPr>
          <w:rFonts w:ascii="Times New Roman" w:eastAsia="Times New Roman" w:hAnsi="Times New Roman" w:cs="Times New Roman"/>
          <w:i/>
          <w:noProof/>
          <w:sz w:val="26"/>
          <w:szCs w:val="26"/>
        </w:rPr>
        <w:t xml:space="preserve">. </w:t>
      </w:r>
      <w:r w:rsidR="00594EA1" w:rsidRPr="00E17277">
        <w:rPr>
          <w:rFonts w:ascii="Times New Roman" w:eastAsia="Times New Roman" w:hAnsi="Times New Roman" w:cs="Times New Roman"/>
          <w:i/>
          <w:noProof/>
          <w:color w:val="000000" w:themeColor="text1"/>
          <w:sz w:val="26"/>
          <w:szCs w:val="26"/>
        </w:rPr>
        <w:t>Динамика ДТП с участием детей в возрасте до 18 лет по сравнению с ан</w:t>
      </w:r>
      <w:r w:rsidR="00326732" w:rsidRPr="00E17277">
        <w:rPr>
          <w:rFonts w:ascii="Times New Roman" w:eastAsia="Times New Roman" w:hAnsi="Times New Roman" w:cs="Times New Roman"/>
          <w:i/>
          <w:noProof/>
          <w:color w:val="000000" w:themeColor="text1"/>
          <w:sz w:val="26"/>
          <w:szCs w:val="26"/>
        </w:rPr>
        <w:t>алогичным периодом 202</w:t>
      </w:r>
      <w:r w:rsidR="00A4072F" w:rsidRPr="00E17277">
        <w:rPr>
          <w:rFonts w:ascii="Times New Roman" w:eastAsia="Times New Roman" w:hAnsi="Times New Roman" w:cs="Times New Roman"/>
          <w:i/>
          <w:noProof/>
          <w:color w:val="000000" w:themeColor="text1"/>
          <w:sz w:val="26"/>
          <w:szCs w:val="26"/>
        </w:rPr>
        <w:t>3</w:t>
      </w:r>
      <w:r w:rsidR="00326732" w:rsidRPr="00E17277">
        <w:rPr>
          <w:rFonts w:ascii="Times New Roman" w:eastAsia="Times New Roman" w:hAnsi="Times New Roman" w:cs="Times New Roman"/>
          <w:i/>
          <w:noProof/>
          <w:color w:val="000000" w:themeColor="text1"/>
          <w:sz w:val="26"/>
          <w:szCs w:val="26"/>
        </w:rPr>
        <w:t xml:space="preserve"> года</w:t>
      </w:r>
      <w:r w:rsidR="00594EA1" w:rsidRPr="00E17277">
        <w:rPr>
          <w:rFonts w:ascii="Times New Roman" w:eastAsia="Times New Roman" w:hAnsi="Times New Roman" w:cs="Times New Roman"/>
          <w:i/>
          <w:noProof/>
          <w:color w:val="000000" w:themeColor="text1"/>
          <w:sz w:val="26"/>
          <w:szCs w:val="26"/>
        </w:rPr>
        <w:t>.</w:t>
      </w:r>
    </w:p>
    <w:p w:rsidR="00431A87" w:rsidRPr="00A23C48" w:rsidRDefault="00F87BFA" w:rsidP="00A4072F">
      <w:pPr>
        <w:spacing w:after="0" w:line="240" w:lineRule="auto"/>
        <w:ind w:left="709"/>
        <w:jc w:val="center"/>
        <w:rPr>
          <w:rFonts w:ascii="Times New Roman" w:eastAsia="Times New Roman" w:hAnsi="Times New Roman" w:cs="Times New Roman"/>
          <w:noProof/>
          <w:sz w:val="26"/>
          <w:szCs w:val="26"/>
        </w:rPr>
      </w:pPr>
      <w:r w:rsidRPr="00A23C48">
        <w:rPr>
          <w:rFonts w:ascii="Times New Roman" w:eastAsia="Times New Roman" w:hAnsi="Times New Roman" w:cs="Times New Roman"/>
          <w:noProof/>
          <w:sz w:val="26"/>
          <w:szCs w:val="26"/>
        </w:rPr>
        <w:drawing>
          <wp:inline distT="0" distB="0" distL="0" distR="0" wp14:anchorId="18D87E0D" wp14:editId="446867C7">
            <wp:extent cx="4330598" cy="1470355"/>
            <wp:effectExtent l="0" t="0" r="13335" b="1587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5489" w:rsidRPr="00A23C48" w:rsidRDefault="00595489" w:rsidP="00595489">
      <w:pPr>
        <w:spacing w:after="0" w:line="240" w:lineRule="auto"/>
        <w:rPr>
          <w:rFonts w:ascii="Times New Roman" w:eastAsia="Times New Roman" w:hAnsi="Times New Roman" w:cs="Times New Roman"/>
          <w:noProof/>
          <w:sz w:val="26"/>
          <w:szCs w:val="26"/>
        </w:rPr>
      </w:pPr>
    </w:p>
    <w:p w:rsidR="00A4072F" w:rsidRPr="00A23C48" w:rsidRDefault="00A4072F" w:rsidP="00A4072F">
      <w:pPr>
        <w:spacing w:after="0" w:line="240" w:lineRule="auto"/>
        <w:ind w:left="-142" w:firstLine="720"/>
        <w:jc w:val="both"/>
        <w:rPr>
          <w:rFonts w:ascii="Times New Roman" w:eastAsia="Times New Roman" w:hAnsi="Times New Roman" w:cs="Times New Roman"/>
          <w:sz w:val="26"/>
          <w:szCs w:val="26"/>
        </w:rPr>
      </w:pPr>
      <w:proofErr w:type="gramStart"/>
      <w:r w:rsidRPr="00A23C48">
        <w:rPr>
          <w:rFonts w:ascii="Times New Roman" w:eastAsia="Times New Roman" w:hAnsi="Times New Roman" w:cs="Times New Roman"/>
          <w:b/>
          <w:sz w:val="26"/>
          <w:szCs w:val="26"/>
        </w:rPr>
        <w:t xml:space="preserve">За </w:t>
      </w:r>
      <w:r w:rsidR="009C6842">
        <w:rPr>
          <w:rFonts w:ascii="Times New Roman" w:eastAsia="Times New Roman" w:hAnsi="Times New Roman" w:cs="Times New Roman"/>
          <w:b/>
          <w:sz w:val="26"/>
          <w:szCs w:val="26"/>
        </w:rPr>
        <w:t>6</w:t>
      </w:r>
      <w:r w:rsidRPr="00A23C48">
        <w:rPr>
          <w:rFonts w:ascii="Times New Roman" w:eastAsia="Times New Roman" w:hAnsi="Times New Roman" w:cs="Times New Roman"/>
          <w:b/>
          <w:sz w:val="26"/>
          <w:szCs w:val="26"/>
        </w:rPr>
        <w:t xml:space="preserve"> месяц</w:t>
      </w:r>
      <w:r w:rsidR="00D86BB2">
        <w:rPr>
          <w:rFonts w:ascii="Times New Roman" w:eastAsia="Times New Roman" w:hAnsi="Times New Roman" w:cs="Times New Roman"/>
          <w:b/>
          <w:sz w:val="26"/>
          <w:szCs w:val="26"/>
        </w:rPr>
        <w:t>ев</w:t>
      </w:r>
      <w:r w:rsidRPr="00A23C48">
        <w:rPr>
          <w:rFonts w:ascii="Times New Roman" w:eastAsia="Times New Roman" w:hAnsi="Times New Roman" w:cs="Times New Roman"/>
          <w:b/>
          <w:sz w:val="26"/>
          <w:szCs w:val="26"/>
        </w:rPr>
        <w:t xml:space="preserve"> 2024 года </w:t>
      </w:r>
      <w:r w:rsidRPr="00A23C48">
        <w:rPr>
          <w:rFonts w:ascii="Times New Roman" w:eastAsia="Times New Roman" w:hAnsi="Times New Roman" w:cs="Times New Roman"/>
          <w:sz w:val="26"/>
          <w:szCs w:val="26"/>
        </w:rPr>
        <w:t>на территории обслуживания Управления с участием несовершеннолетних в возрасте</w:t>
      </w:r>
      <w:r w:rsidRPr="00A23C48">
        <w:rPr>
          <w:rFonts w:ascii="Times New Roman" w:eastAsia="Times New Roman" w:hAnsi="Times New Roman" w:cs="Times New Roman"/>
          <w:b/>
          <w:sz w:val="26"/>
          <w:szCs w:val="26"/>
        </w:rPr>
        <w:t xml:space="preserve"> до 16 лет </w:t>
      </w:r>
      <w:r w:rsidRPr="00A23C48">
        <w:rPr>
          <w:rFonts w:ascii="Times New Roman" w:eastAsia="Times New Roman" w:hAnsi="Times New Roman" w:cs="Times New Roman"/>
          <w:sz w:val="26"/>
          <w:szCs w:val="26"/>
        </w:rPr>
        <w:t xml:space="preserve">зарегистрировано </w:t>
      </w:r>
      <w:r w:rsidR="009D1B23">
        <w:rPr>
          <w:rFonts w:ascii="Times New Roman" w:eastAsia="Times New Roman" w:hAnsi="Times New Roman" w:cs="Times New Roman"/>
          <w:b/>
          <w:sz w:val="26"/>
          <w:szCs w:val="26"/>
        </w:rPr>
        <w:t>82</w:t>
      </w:r>
      <w:r w:rsidR="009B02BE">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ДТП</w:t>
      </w:r>
      <w:r w:rsidRPr="00A23C48">
        <w:rPr>
          <w:rFonts w:ascii="Times New Roman" w:eastAsia="Times New Roman" w:hAnsi="Times New Roman" w:cs="Times New Roman"/>
          <w:sz w:val="26"/>
          <w:szCs w:val="26"/>
        </w:rPr>
        <w:t xml:space="preserve"> (АППГ +</w:t>
      </w:r>
      <w:r w:rsidR="009B02BE">
        <w:rPr>
          <w:rFonts w:ascii="Times New Roman" w:eastAsia="Times New Roman" w:hAnsi="Times New Roman" w:cs="Times New Roman"/>
          <w:sz w:val="26"/>
          <w:szCs w:val="26"/>
        </w:rPr>
        <w:t>4</w:t>
      </w:r>
      <w:r w:rsidR="008069BA">
        <w:rPr>
          <w:rFonts w:ascii="Times New Roman" w:eastAsia="Times New Roman" w:hAnsi="Times New Roman" w:cs="Times New Roman"/>
          <w:sz w:val="26"/>
          <w:szCs w:val="26"/>
        </w:rPr>
        <w:t>9</w:t>
      </w:r>
      <w:r w:rsidRPr="00A23C48">
        <w:rPr>
          <w:rFonts w:ascii="Times New Roman" w:eastAsia="Times New Roman" w:hAnsi="Times New Roman" w:cs="Times New Roman"/>
          <w:sz w:val="26"/>
          <w:szCs w:val="26"/>
        </w:rPr>
        <w:t xml:space="preserve">%) </w:t>
      </w:r>
      <w:r w:rsidR="00A10E96">
        <w:rPr>
          <w:rFonts w:ascii="Times New Roman" w:eastAsia="Times New Roman" w:hAnsi="Times New Roman" w:cs="Times New Roman"/>
          <w:sz w:val="26"/>
          <w:szCs w:val="26"/>
        </w:rPr>
        <w:br/>
      </w:r>
      <w:r w:rsidRPr="00A23C48">
        <w:rPr>
          <w:rFonts w:ascii="Times New Roman" w:eastAsia="Times New Roman" w:hAnsi="Times New Roman" w:cs="Times New Roman"/>
          <w:sz w:val="26"/>
          <w:szCs w:val="26"/>
        </w:rPr>
        <w:t>(</w:t>
      </w:r>
      <w:r w:rsidR="008069BA">
        <w:rPr>
          <w:rFonts w:ascii="Times New Roman" w:eastAsia="Times New Roman" w:hAnsi="Times New Roman" w:cs="Times New Roman"/>
          <w:sz w:val="26"/>
          <w:szCs w:val="26"/>
        </w:rPr>
        <w:t>55</w:t>
      </w:r>
      <w:r w:rsidRPr="00A23C48">
        <w:rPr>
          <w:rFonts w:ascii="Times New Roman" w:eastAsia="Times New Roman" w:hAnsi="Times New Roman" w:cs="Times New Roman"/>
          <w:sz w:val="26"/>
          <w:szCs w:val="26"/>
        </w:rPr>
        <w:t xml:space="preserve"> ДТП)), в результате которых </w:t>
      </w:r>
      <w:r w:rsidRPr="00A23C48">
        <w:rPr>
          <w:rFonts w:ascii="Times New Roman" w:eastAsia="Times New Roman" w:hAnsi="Times New Roman" w:cs="Times New Roman"/>
          <w:b/>
          <w:sz w:val="26"/>
          <w:szCs w:val="26"/>
        </w:rPr>
        <w:t>погибших нет</w:t>
      </w:r>
      <w:r w:rsidRPr="00A23C48">
        <w:rPr>
          <w:rFonts w:ascii="Times New Roman" w:eastAsia="Times New Roman" w:hAnsi="Times New Roman" w:cs="Times New Roman"/>
          <w:sz w:val="26"/>
          <w:szCs w:val="26"/>
        </w:rPr>
        <w:t xml:space="preserve"> (АППГ </w:t>
      </w:r>
      <w:r w:rsidR="008069BA">
        <w:rPr>
          <w:rFonts w:ascii="Times New Roman" w:eastAsia="Times New Roman" w:hAnsi="Times New Roman" w:cs="Times New Roman"/>
          <w:sz w:val="26"/>
          <w:szCs w:val="26"/>
        </w:rPr>
        <w:t>-100</w:t>
      </w:r>
      <w:r w:rsidRPr="00A23C48">
        <w:rPr>
          <w:rFonts w:ascii="Times New Roman" w:eastAsia="Times New Roman" w:hAnsi="Times New Roman" w:cs="Times New Roman"/>
          <w:sz w:val="26"/>
          <w:szCs w:val="26"/>
        </w:rPr>
        <w:t>%</w:t>
      </w:r>
      <w:r w:rsidR="008069BA">
        <w:rPr>
          <w:rFonts w:ascii="Times New Roman" w:eastAsia="Times New Roman" w:hAnsi="Times New Roman" w:cs="Times New Roman"/>
          <w:sz w:val="26"/>
          <w:szCs w:val="26"/>
        </w:rPr>
        <w:t xml:space="preserve"> 1 ребенок</w:t>
      </w:r>
      <w:r w:rsidRPr="00A23C48">
        <w:rPr>
          <w:rFonts w:ascii="Times New Roman" w:eastAsia="Times New Roman" w:hAnsi="Times New Roman" w:cs="Times New Roman"/>
          <w:sz w:val="26"/>
          <w:szCs w:val="26"/>
        </w:rPr>
        <w:t xml:space="preserve">) и </w:t>
      </w:r>
      <w:r w:rsidR="009D1B23">
        <w:rPr>
          <w:rFonts w:ascii="Times New Roman" w:eastAsia="Times New Roman" w:hAnsi="Times New Roman" w:cs="Times New Roman"/>
          <w:b/>
          <w:sz w:val="26"/>
          <w:szCs w:val="26"/>
        </w:rPr>
        <w:t>85</w:t>
      </w:r>
      <w:r w:rsidRPr="00A23C48">
        <w:rPr>
          <w:rFonts w:ascii="Times New Roman" w:eastAsia="Times New Roman" w:hAnsi="Times New Roman" w:cs="Times New Roman"/>
          <w:b/>
          <w:sz w:val="26"/>
          <w:szCs w:val="26"/>
        </w:rPr>
        <w:t xml:space="preserve"> детей получили ранения</w:t>
      </w:r>
      <w:r w:rsidRPr="00A23C48">
        <w:rPr>
          <w:rFonts w:ascii="Times New Roman" w:eastAsia="Times New Roman" w:hAnsi="Times New Roman" w:cs="Times New Roman"/>
          <w:sz w:val="26"/>
          <w:szCs w:val="26"/>
        </w:rPr>
        <w:t xml:space="preserve"> (АППГ +</w:t>
      </w:r>
      <w:r w:rsidR="008069BA">
        <w:rPr>
          <w:rFonts w:ascii="Times New Roman" w:eastAsia="Times New Roman" w:hAnsi="Times New Roman" w:cs="Times New Roman"/>
          <w:sz w:val="26"/>
          <w:szCs w:val="26"/>
        </w:rPr>
        <w:t>54,5</w:t>
      </w:r>
      <w:r w:rsidRPr="00A23C48">
        <w:rPr>
          <w:rFonts w:ascii="Times New Roman" w:eastAsia="Times New Roman" w:hAnsi="Times New Roman" w:cs="Times New Roman"/>
          <w:sz w:val="26"/>
          <w:szCs w:val="26"/>
        </w:rPr>
        <w:t>% (</w:t>
      </w:r>
      <w:r w:rsidR="008069BA">
        <w:rPr>
          <w:rFonts w:ascii="Times New Roman" w:eastAsia="Times New Roman" w:hAnsi="Times New Roman" w:cs="Times New Roman"/>
          <w:sz w:val="26"/>
          <w:szCs w:val="26"/>
        </w:rPr>
        <w:t>55</w:t>
      </w:r>
      <w:r w:rsidR="00B13B9B" w:rsidRPr="00A23C48">
        <w:rPr>
          <w:rFonts w:ascii="Times New Roman" w:eastAsia="Times New Roman" w:hAnsi="Times New Roman" w:cs="Times New Roman"/>
          <w:sz w:val="26"/>
          <w:szCs w:val="26"/>
        </w:rPr>
        <w:t xml:space="preserve"> </w:t>
      </w:r>
      <w:r w:rsidR="009B02BE">
        <w:rPr>
          <w:rFonts w:ascii="Times New Roman" w:eastAsia="Times New Roman" w:hAnsi="Times New Roman" w:cs="Times New Roman"/>
          <w:sz w:val="26"/>
          <w:szCs w:val="26"/>
        </w:rPr>
        <w:t>детей</w:t>
      </w:r>
      <w:r w:rsidRPr="00A23C48">
        <w:rPr>
          <w:rFonts w:ascii="Times New Roman" w:eastAsia="Times New Roman" w:hAnsi="Times New Roman" w:cs="Times New Roman"/>
          <w:sz w:val="26"/>
          <w:szCs w:val="26"/>
        </w:rPr>
        <w:t xml:space="preserve">)). </w:t>
      </w:r>
      <w:proofErr w:type="gramEnd"/>
    </w:p>
    <w:p w:rsidR="00B5244C" w:rsidRPr="00A23C48" w:rsidRDefault="00A4072F" w:rsidP="00A4072F">
      <w:pPr>
        <w:autoSpaceDE w:val="0"/>
        <w:autoSpaceDN w:val="0"/>
        <w:adjustRightInd w:val="0"/>
        <w:spacing w:after="0" w:line="240" w:lineRule="auto"/>
        <w:ind w:left="-142" w:firstLine="56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Таким образом, по сравнению с аналогичным периодом прошлого года наблюдается </w:t>
      </w:r>
      <w:r w:rsidRPr="00A23C48">
        <w:rPr>
          <w:rFonts w:ascii="Times New Roman" w:eastAsia="Times New Roman" w:hAnsi="Times New Roman" w:cs="Times New Roman"/>
          <w:sz w:val="26"/>
          <w:szCs w:val="26"/>
          <w:u w:val="single"/>
        </w:rPr>
        <w:t>рост</w:t>
      </w:r>
      <w:r w:rsidRPr="00A23C48">
        <w:rPr>
          <w:rFonts w:ascii="Times New Roman" w:eastAsia="Times New Roman" w:hAnsi="Times New Roman" w:cs="Times New Roman"/>
          <w:sz w:val="26"/>
          <w:szCs w:val="26"/>
        </w:rPr>
        <w:t xml:space="preserve"> общих показателей аварийности с участием детей в возрасте до 16 лет. </w:t>
      </w:r>
      <w:r w:rsidR="00A10E96" w:rsidRPr="00A10E96">
        <w:rPr>
          <w:rFonts w:ascii="Times New Roman" w:eastAsia="Times New Roman" w:hAnsi="Times New Roman" w:cs="Times New Roman"/>
          <w:sz w:val="26"/>
          <w:szCs w:val="26"/>
        </w:rPr>
        <w:t>Что касается тяжести последствий, то в сравнении с про</w:t>
      </w:r>
      <w:r w:rsidR="00A10E96">
        <w:rPr>
          <w:rFonts w:ascii="Times New Roman" w:eastAsia="Times New Roman" w:hAnsi="Times New Roman" w:cs="Times New Roman"/>
          <w:sz w:val="26"/>
          <w:szCs w:val="26"/>
        </w:rPr>
        <w:t>шлым годом наблюдается снижение показателей.</w:t>
      </w:r>
    </w:p>
    <w:p w:rsidR="003C3DDA" w:rsidRPr="00A23C48" w:rsidRDefault="003C3DDA" w:rsidP="003C3DDA">
      <w:pPr>
        <w:spacing w:after="0" w:line="240" w:lineRule="auto"/>
        <w:ind w:left="-142" w:firstLine="568"/>
        <w:jc w:val="both"/>
        <w:rPr>
          <w:rFonts w:ascii="Times New Roman" w:eastAsia="Times New Roman" w:hAnsi="Times New Roman" w:cs="Times New Roman"/>
          <w:sz w:val="26"/>
          <w:szCs w:val="26"/>
        </w:rPr>
      </w:pPr>
      <w:proofErr w:type="gramStart"/>
      <w:r w:rsidRPr="00A23C48">
        <w:rPr>
          <w:rFonts w:ascii="Times New Roman" w:eastAsia="Times New Roman" w:hAnsi="Times New Roman" w:cs="Times New Roman"/>
          <w:sz w:val="26"/>
          <w:szCs w:val="26"/>
        </w:rPr>
        <w:t xml:space="preserve">Рост ДТП с участием несовершеннолетних в </w:t>
      </w:r>
      <w:r w:rsidR="00A10E96">
        <w:rPr>
          <w:rFonts w:ascii="Times New Roman" w:eastAsia="Times New Roman" w:hAnsi="Times New Roman" w:cs="Times New Roman"/>
          <w:sz w:val="26"/>
          <w:szCs w:val="26"/>
        </w:rPr>
        <w:t>апреле</w:t>
      </w:r>
      <w:r w:rsidR="008069BA">
        <w:rPr>
          <w:rFonts w:ascii="Times New Roman" w:eastAsia="Times New Roman" w:hAnsi="Times New Roman" w:cs="Times New Roman"/>
          <w:sz w:val="26"/>
          <w:szCs w:val="26"/>
        </w:rPr>
        <w:t xml:space="preserve"> и июне</w:t>
      </w:r>
      <w:r w:rsidRPr="00A23C48">
        <w:rPr>
          <w:rFonts w:ascii="Times New Roman" w:eastAsia="Times New Roman" w:hAnsi="Times New Roman" w:cs="Times New Roman"/>
          <w:sz w:val="26"/>
          <w:szCs w:val="26"/>
        </w:rPr>
        <w:t xml:space="preserve"> </w:t>
      </w:r>
      <w:proofErr w:type="spellStart"/>
      <w:r w:rsidRPr="00A23C48">
        <w:rPr>
          <w:rFonts w:ascii="Times New Roman" w:eastAsia="Times New Roman" w:hAnsi="Times New Roman" w:cs="Times New Roman"/>
          <w:sz w:val="26"/>
          <w:szCs w:val="26"/>
        </w:rPr>
        <w:t>т.г</w:t>
      </w:r>
      <w:proofErr w:type="spellEnd"/>
      <w:r w:rsidRPr="00A23C48">
        <w:rPr>
          <w:rFonts w:ascii="Times New Roman" w:eastAsia="Times New Roman" w:hAnsi="Times New Roman" w:cs="Times New Roman"/>
          <w:sz w:val="26"/>
          <w:szCs w:val="26"/>
        </w:rPr>
        <w:t>. возможно обосновать в первую очередь тем, что теплая погода стабилизировалась</w:t>
      </w:r>
      <w:r w:rsidR="008069BA">
        <w:rPr>
          <w:rFonts w:ascii="Times New Roman" w:eastAsia="Times New Roman" w:hAnsi="Times New Roman" w:cs="Times New Roman"/>
          <w:sz w:val="26"/>
          <w:szCs w:val="26"/>
        </w:rPr>
        <w:t>,</w:t>
      </w:r>
      <w:r w:rsidRPr="00A23C48">
        <w:rPr>
          <w:rFonts w:ascii="Times New Roman" w:eastAsia="Times New Roman" w:hAnsi="Times New Roman" w:cs="Times New Roman"/>
          <w:sz w:val="26"/>
          <w:szCs w:val="26"/>
        </w:rPr>
        <w:t xml:space="preserve"> и на городских улицах наблюдалось все больше несовершеннолетних участников дорожного движения, которые активно проводили свой досуг, что и повлияло на всплеск детской аварийности в </w:t>
      </w:r>
      <w:r w:rsidRPr="00A23C48">
        <w:rPr>
          <w:rFonts w:ascii="Times New Roman" w:eastAsia="Times New Roman" w:hAnsi="Times New Roman" w:cs="Times New Roman"/>
          <w:sz w:val="26"/>
          <w:szCs w:val="26"/>
        </w:rPr>
        <w:lastRenderedPageBreak/>
        <w:t>указанный период</w:t>
      </w:r>
      <w:r w:rsidR="000A2345" w:rsidRPr="00A23C48">
        <w:rPr>
          <w:rFonts w:ascii="Times New Roman" w:eastAsia="Times New Roman" w:hAnsi="Times New Roman" w:cs="Times New Roman"/>
          <w:sz w:val="26"/>
          <w:szCs w:val="26"/>
        </w:rPr>
        <w:t>,</w:t>
      </w:r>
      <w:r w:rsidRPr="00A23C48">
        <w:rPr>
          <w:rFonts w:ascii="Times New Roman" w:eastAsia="Times New Roman" w:hAnsi="Times New Roman" w:cs="Times New Roman"/>
          <w:sz w:val="26"/>
          <w:szCs w:val="26"/>
        </w:rPr>
        <w:t xml:space="preserve"> в отличие от зарегистрированных ДТП с участием несовершеннолетних в 2023 год</w:t>
      </w:r>
      <w:r w:rsidR="000A2345" w:rsidRPr="00A23C48">
        <w:rPr>
          <w:rFonts w:ascii="Times New Roman" w:eastAsia="Times New Roman" w:hAnsi="Times New Roman" w:cs="Times New Roman"/>
          <w:sz w:val="26"/>
          <w:szCs w:val="26"/>
        </w:rPr>
        <w:t>у.</w:t>
      </w:r>
      <w:proofErr w:type="gramEnd"/>
    </w:p>
    <w:p w:rsidR="003C3DDA" w:rsidRPr="00A23C48" w:rsidRDefault="003C3DDA" w:rsidP="00A4072F">
      <w:pPr>
        <w:autoSpaceDE w:val="0"/>
        <w:autoSpaceDN w:val="0"/>
        <w:adjustRightInd w:val="0"/>
        <w:spacing w:after="0" w:line="240" w:lineRule="auto"/>
        <w:ind w:left="-142" w:firstLine="568"/>
        <w:jc w:val="both"/>
        <w:rPr>
          <w:rFonts w:ascii="Times New Roman" w:eastAsia="Times New Roman" w:hAnsi="Times New Roman" w:cs="Times New Roman"/>
          <w:sz w:val="26"/>
          <w:szCs w:val="26"/>
        </w:rPr>
      </w:pPr>
    </w:p>
    <w:p w:rsidR="00975F2D" w:rsidRPr="00A23C48" w:rsidRDefault="00042366" w:rsidP="00F610FE">
      <w:pPr>
        <w:spacing w:after="0" w:line="240" w:lineRule="auto"/>
        <w:ind w:firstLine="720"/>
        <w:jc w:val="center"/>
        <w:rPr>
          <w:rFonts w:ascii="Times New Roman" w:eastAsia="Times New Roman" w:hAnsi="Times New Roman" w:cs="Times New Roman"/>
          <w:i/>
          <w:noProof/>
          <w:sz w:val="26"/>
          <w:szCs w:val="26"/>
        </w:rPr>
      </w:pPr>
      <w:r w:rsidRPr="00A23C48">
        <w:rPr>
          <w:rFonts w:ascii="Times New Roman" w:eastAsia="Times New Roman" w:hAnsi="Times New Roman" w:cs="Times New Roman"/>
          <w:i/>
          <w:noProof/>
          <w:sz w:val="26"/>
          <w:szCs w:val="26"/>
        </w:rPr>
        <w:t>Рис. 3</w:t>
      </w:r>
      <w:r w:rsidR="00127C86" w:rsidRPr="00A23C48">
        <w:rPr>
          <w:rFonts w:ascii="Times New Roman" w:eastAsia="Times New Roman" w:hAnsi="Times New Roman" w:cs="Times New Roman"/>
          <w:i/>
          <w:noProof/>
          <w:sz w:val="26"/>
          <w:szCs w:val="26"/>
        </w:rPr>
        <w:t>. Общие показатели аварийности с участием несовершеннолет</w:t>
      </w:r>
      <w:r w:rsidR="00EF3177" w:rsidRPr="00A23C48">
        <w:rPr>
          <w:rFonts w:ascii="Times New Roman" w:eastAsia="Times New Roman" w:hAnsi="Times New Roman" w:cs="Times New Roman"/>
          <w:i/>
          <w:noProof/>
          <w:sz w:val="26"/>
          <w:szCs w:val="26"/>
        </w:rPr>
        <w:t>них в возрасте до 16 лет за</w:t>
      </w:r>
      <w:r w:rsidR="004864E1" w:rsidRPr="00A23C48">
        <w:rPr>
          <w:rFonts w:ascii="Times New Roman" w:eastAsia="Times New Roman" w:hAnsi="Times New Roman" w:cs="Times New Roman"/>
          <w:i/>
          <w:noProof/>
          <w:sz w:val="26"/>
          <w:szCs w:val="26"/>
        </w:rPr>
        <w:t xml:space="preserve"> </w:t>
      </w:r>
      <w:r w:rsidR="008069BA">
        <w:rPr>
          <w:rFonts w:ascii="Times New Roman" w:eastAsia="Times New Roman" w:hAnsi="Times New Roman" w:cs="Times New Roman"/>
          <w:i/>
          <w:noProof/>
          <w:sz w:val="26"/>
          <w:szCs w:val="26"/>
        </w:rPr>
        <w:t>6</w:t>
      </w:r>
      <w:r w:rsidR="00A10E96">
        <w:rPr>
          <w:rFonts w:ascii="Times New Roman" w:eastAsia="Times New Roman" w:hAnsi="Times New Roman" w:cs="Times New Roman"/>
          <w:i/>
          <w:noProof/>
          <w:sz w:val="26"/>
          <w:szCs w:val="26"/>
        </w:rPr>
        <w:t xml:space="preserve"> </w:t>
      </w:r>
      <w:r w:rsidR="00127C86" w:rsidRPr="00A23C48">
        <w:rPr>
          <w:rFonts w:ascii="Times New Roman" w:eastAsia="Times New Roman" w:hAnsi="Times New Roman" w:cs="Times New Roman"/>
          <w:i/>
          <w:noProof/>
          <w:sz w:val="26"/>
          <w:szCs w:val="26"/>
        </w:rPr>
        <w:t>месяц</w:t>
      </w:r>
      <w:r w:rsidR="009B02BE">
        <w:rPr>
          <w:rFonts w:ascii="Times New Roman" w:eastAsia="Times New Roman" w:hAnsi="Times New Roman" w:cs="Times New Roman"/>
          <w:i/>
          <w:noProof/>
          <w:sz w:val="26"/>
          <w:szCs w:val="26"/>
        </w:rPr>
        <w:t xml:space="preserve">ев </w:t>
      </w:r>
      <w:r w:rsidR="008C6F57" w:rsidRPr="00A23C48">
        <w:rPr>
          <w:rFonts w:ascii="Times New Roman" w:eastAsia="Times New Roman" w:hAnsi="Times New Roman" w:cs="Times New Roman"/>
          <w:i/>
          <w:noProof/>
          <w:sz w:val="26"/>
          <w:szCs w:val="26"/>
        </w:rPr>
        <w:t>202</w:t>
      </w:r>
      <w:r w:rsidR="003C3DDA" w:rsidRPr="00A23C48">
        <w:rPr>
          <w:rFonts w:ascii="Times New Roman" w:eastAsia="Times New Roman" w:hAnsi="Times New Roman" w:cs="Times New Roman"/>
          <w:i/>
          <w:noProof/>
          <w:sz w:val="26"/>
          <w:szCs w:val="26"/>
        </w:rPr>
        <w:t>4</w:t>
      </w:r>
      <w:r w:rsidR="00127C86" w:rsidRPr="00A23C48">
        <w:rPr>
          <w:rFonts w:ascii="Times New Roman" w:eastAsia="Times New Roman" w:hAnsi="Times New Roman" w:cs="Times New Roman"/>
          <w:i/>
          <w:noProof/>
          <w:sz w:val="26"/>
          <w:szCs w:val="26"/>
        </w:rPr>
        <w:t xml:space="preserve"> г.</w:t>
      </w:r>
    </w:p>
    <w:p w:rsidR="00127C86" w:rsidRPr="00A23C48" w:rsidRDefault="00127C86" w:rsidP="00127C86">
      <w:pPr>
        <w:spacing w:after="0" w:line="240" w:lineRule="auto"/>
        <w:ind w:firstLine="720"/>
        <w:jc w:val="center"/>
        <w:rPr>
          <w:rFonts w:ascii="Times New Roman" w:eastAsia="Times New Roman" w:hAnsi="Times New Roman" w:cs="Times New Roman"/>
          <w:noProof/>
          <w:color w:val="FF0000"/>
          <w:sz w:val="26"/>
          <w:szCs w:val="26"/>
        </w:rPr>
      </w:pPr>
      <w:r w:rsidRPr="00A23C48">
        <w:rPr>
          <w:rFonts w:ascii="Times New Roman" w:eastAsia="Times New Roman" w:hAnsi="Times New Roman" w:cs="Times New Roman"/>
          <w:noProof/>
          <w:color w:val="FF0000"/>
          <w:sz w:val="26"/>
          <w:szCs w:val="26"/>
        </w:rPr>
        <w:drawing>
          <wp:inline distT="0" distB="0" distL="0" distR="0" wp14:anchorId="746219D4" wp14:editId="7285C05D">
            <wp:extent cx="4394579" cy="1665027"/>
            <wp:effectExtent l="0" t="0" r="2540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1F4F" w:rsidRPr="00A23C48" w:rsidRDefault="00401F4F" w:rsidP="00127C86">
      <w:pPr>
        <w:autoSpaceDE w:val="0"/>
        <w:autoSpaceDN w:val="0"/>
        <w:adjustRightInd w:val="0"/>
        <w:spacing w:after="0" w:line="240" w:lineRule="auto"/>
        <w:ind w:firstLine="720"/>
        <w:jc w:val="center"/>
        <w:rPr>
          <w:rFonts w:ascii="Times New Roman" w:eastAsia="Times New Roman" w:hAnsi="Times New Roman" w:cs="Times New Roman"/>
          <w:i/>
          <w:noProof/>
          <w:color w:val="FF0000"/>
          <w:sz w:val="26"/>
          <w:szCs w:val="26"/>
        </w:rPr>
      </w:pPr>
    </w:p>
    <w:p w:rsidR="002A04D2" w:rsidRPr="00A23C48" w:rsidRDefault="002A04D2" w:rsidP="002A04D2">
      <w:pPr>
        <w:spacing w:after="0" w:line="240" w:lineRule="auto"/>
        <w:ind w:left="-142"/>
        <w:jc w:val="center"/>
        <w:rPr>
          <w:rFonts w:ascii="Times New Roman" w:eastAsia="Times New Roman" w:hAnsi="Times New Roman" w:cs="Times New Roman"/>
          <w:b/>
          <w:sz w:val="26"/>
          <w:szCs w:val="26"/>
          <w:u w:val="single"/>
        </w:rPr>
      </w:pPr>
      <w:r w:rsidRPr="00A23C48">
        <w:rPr>
          <w:rFonts w:ascii="Times New Roman" w:eastAsia="Times New Roman" w:hAnsi="Times New Roman" w:cs="Times New Roman"/>
          <w:b/>
          <w:sz w:val="26"/>
          <w:szCs w:val="26"/>
          <w:u w:val="single"/>
        </w:rPr>
        <w:t>Пешеходы, пассажиры, водители, водители механических тс до 16 лет.</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lang w:eastAsia="en-US"/>
        </w:rPr>
      </w:pPr>
      <w:r w:rsidRPr="00A23C48">
        <w:rPr>
          <w:rFonts w:ascii="Times New Roman" w:eastAsia="Times New Roman" w:hAnsi="Times New Roman" w:cs="Times New Roman"/>
          <w:sz w:val="26"/>
          <w:szCs w:val="26"/>
        </w:rPr>
        <w:t xml:space="preserve">           </w:t>
      </w:r>
      <w:r w:rsidRPr="00A23C48">
        <w:rPr>
          <w:rFonts w:ascii="Times New Roman" w:eastAsia="Times New Roman" w:hAnsi="Times New Roman" w:cs="Times New Roman"/>
          <w:sz w:val="26"/>
          <w:szCs w:val="26"/>
          <w:lang w:eastAsia="en-US"/>
        </w:rPr>
        <w:t xml:space="preserve">Исходя из распределения ДТП с участием несовершеннолетних в возрасте до </w:t>
      </w:r>
      <w:r w:rsidR="00A41E99">
        <w:rPr>
          <w:rFonts w:ascii="Times New Roman" w:eastAsia="Times New Roman" w:hAnsi="Times New Roman" w:cs="Times New Roman"/>
          <w:sz w:val="26"/>
          <w:szCs w:val="26"/>
          <w:lang w:eastAsia="en-US"/>
        </w:rPr>
        <w:br/>
      </w:r>
      <w:r w:rsidRPr="00A23C48">
        <w:rPr>
          <w:rFonts w:ascii="Times New Roman" w:eastAsia="Times New Roman" w:hAnsi="Times New Roman" w:cs="Times New Roman"/>
          <w:sz w:val="26"/>
          <w:szCs w:val="26"/>
          <w:lang w:eastAsia="en-US"/>
        </w:rPr>
        <w:t xml:space="preserve">16 лет, с участием </w:t>
      </w:r>
      <w:r w:rsidRPr="00A23C48">
        <w:rPr>
          <w:rFonts w:ascii="Times New Roman" w:eastAsia="Times New Roman" w:hAnsi="Times New Roman" w:cs="Times New Roman"/>
          <w:b/>
          <w:sz w:val="26"/>
          <w:szCs w:val="26"/>
          <w:lang w:eastAsia="en-US"/>
        </w:rPr>
        <w:t>детей – пешеходов</w:t>
      </w:r>
      <w:r w:rsidRPr="00A23C48">
        <w:rPr>
          <w:rFonts w:ascii="Times New Roman" w:eastAsia="Times New Roman" w:hAnsi="Times New Roman" w:cs="Times New Roman"/>
          <w:sz w:val="26"/>
          <w:szCs w:val="26"/>
          <w:lang w:eastAsia="en-US"/>
        </w:rPr>
        <w:t xml:space="preserve"> произошло </w:t>
      </w:r>
      <w:r w:rsidR="00455B30">
        <w:rPr>
          <w:rFonts w:ascii="Times New Roman" w:eastAsia="Times New Roman" w:hAnsi="Times New Roman" w:cs="Times New Roman"/>
          <w:b/>
          <w:sz w:val="26"/>
          <w:szCs w:val="26"/>
          <w:lang w:eastAsia="en-US"/>
        </w:rPr>
        <w:t>39</w:t>
      </w:r>
      <w:r w:rsidRPr="00A23C48">
        <w:rPr>
          <w:rFonts w:ascii="Times New Roman" w:eastAsia="Times New Roman" w:hAnsi="Times New Roman" w:cs="Times New Roman"/>
          <w:sz w:val="26"/>
          <w:szCs w:val="26"/>
          <w:lang w:eastAsia="en-US"/>
        </w:rPr>
        <w:t xml:space="preserve"> </w:t>
      </w:r>
      <w:r w:rsidRPr="00A23C48">
        <w:rPr>
          <w:rFonts w:ascii="Times New Roman" w:eastAsia="Times New Roman" w:hAnsi="Times New Roman" w:cs="Times New Roman"/>
          <w:b/>
          <w:sz w:val="26"/>
          <w:szCs w:val="26"/>
          <w:lang w:eastAsia="en-US"/>
        </w:rPr>
        <w:t>ДТП</w:t>
      </w:r>
      <w:r w:rsidRPr="00A23C48">
        <w:rPr>
          <w:rFonts w:ascii="Times New Roman" w:eastAsia="Times New Roman" w:hAnsi="Times New Roman" w:cs="Times New Roman"/>
          <w:sz w:val="26"/>
          <w:szCs w:val="26"/>
          <w:lang w:eastAsia="en-US"/>
        </w:rPr>
        <w:t xml:space="preserve"> (АППГ +</w:t>
      </w:r>
      <w:r w:rsidR="00F72CAB">
        <w:rPr>
          <w:rFonts w:ascii="Times New Roman" w:eastAsia="Times New Roman" w:hAnsi="Times New Roman" w:cs="Times New Roman"/>
          <w:sz w:val="26"/>
          <w:szCs w:val="26"/>
          <w:lang w:eastAsia="en-US"/>
        </w:rPr>
        <w:t>29,1</w:t>
      </w:r>
      <w:r w:rsidRPr="00A23C48">
        <w:rPr>
          <w:rFonts w:ascii="Times New Roman" w:eastAsia="Times New Roman" w:hAnsi="Times New Roman" w:cs="Times New Roman"/>
          <w:sz w:val="26"/>
          <w:szCs w:val="26"/>
          <w:lang w:eastAsia="en-US"/>
        </w:rPr>
        <w:t xml:space="preserve">% </w:t>
      </w:r>
      <w:r w:rsidRPr="00A23C48">
        <w:rPr>
          <w:rFonts w:ascii="Times New Roman" w:eastAsia="Times New Roman" w:hAnsi="Times New Roman" w:cs="Times New Roman"/>
          <w:sz w:val="26"/>
          <w:szCs w:val="26"/>
          <w:lang w:eastAsia="en-US"/>
        </w:rPr>
        <w:br/>
        <w:t>(</w:t>
      </w:r>
      <w:r w:rsidR="00F72CAB">
        <w:rPr>
          <w:rFonts w:ascii="Times New Roman" w:eastAsia="Times New Roman" w:hAnsi="Times New Roman" w:cs="Times New Roman"/>
          <w:sz w:val="26"/>
          <w:szCs w:val="26"/>
          <w:lang w:eastAsia="en-US"/>
        </w:rPr>
        <w:t>2</w:t>
      </w:r>
      <w:r w:rsidR="00455B30">
        <w:rPr>
          <w:rFonts w:ascii="Times New Roman" w:eastAsia="Times New Roman" w:hAnsi="Times New Roman" w:cs="Times New Roman"/>
          <w:sz w:val="26"/>
          <w:szCs w:val="26"/>
          <w:lang w:eastAsia="en-US"/>
        </w:rPr>
        <w:t>9</w:t>
      </w:r>
      <w:r w:rsidRPr="00A23C48">
        <w:rPr>
          <w:rFonts w:ascii="Times New Roman" w:eastAsia="Times New Roman" w:hAnsi="Times New Roman" w:cs="Times New Roman"/>
          <w:sz w:val="26"/>
          <w:szCs w:val="26"/>
          <w:lang w:eastAsia="en-US"/>
        </w:rPr>
        <w:t xml:space="preserve"> ДТП)) в которых </w:t>
      </w:r>
      <w:r w:rsidRPr="00A23C48">
        <w:rPr>
          <w:rFonts w:ascii="Times New Roman" w:eastAsia="Times New Roman" w:hAnsi="Times New Roman" w:cs="Times New Roman"/>
          <w:b/>
          <w:sz w:val="26"/>
          <w:szCs w:val="26"/>
          <w:lang w:eastAsia="en-US"/>
        </w:rPr>
        <w:t>нет погибших</w:t>
      </w:r>
      <w:r w:rsidRPr="00A23C48">
        <w:rPr>
          <w:rFonts w:ascii="Times New Roman" w:eastAsia="Times New Roman" w:hAnsi="Times New Roman" w:cs="Times New Roman"/>
          <w:sz w:val="26"/>
          <w:szCs w:val="26"/>
          <w:lang w:eastAsia="en-US"/>
        </w:rPr>
        <w:t xml:space="preserve"> (АППГ </w:t>
      </w:r>
      <w:r w:rsidR="00455B30">
        <w:rPr>
          <w:rFonts w:ascii="Times New Roman" w:eastAsia="Times New Roman" w:hAnsi="Times New Roman" w:cs="Times New Roman"/>
          <w:sz w:val="26"/>
          <w:szCs w:val="26"/>
          <w:lang w:eastAsia="en-US"/>
        </w:rPr>
        <w:t>-10</w:t>
      </w:r>
      <w:r w:rsidRPr="00A23C48">
        <w:rPr>
          <w:rFonts w:ascii="Times New Roman" w:eastAsia="Times New Roman" w:hAnsi="Times New Roman" w:cs="Times New Roman"/>
          <w:sz w:val="26"/>
          <w:szCs w:val="26"/>
          <w:lang w:eastAsia="en-US"/>
        </w:rPr>
        <w:t>0%</w:t>
      </w:r>
      <w:r w:rsidR="00455B30">
        <w:rPr>
          <w:rFonts w:ascii="Times New Roman" w:eastAsia="Times New Roman" w:hAnsi="Times New Roman" w:cs="Times New Roman"/>
          <w:sz w:val="26"/>
          <w:szCs w:val="26"/>
          <w:lang w:eastAsia="en-US"/>
        </w:rPr>
        <w:t xml:space="preserve"> 1 ребенок</w:t>
      </w:r>
      <w:r w:rsidRPr="00A23C48">
        <w:rPr>
          <w:rFonts w:ascii="Times New Roman" w:eastAsia="Times New Roman" w:hAnsi="Times New Roman" w:cs="Times New Roman"/>
          <w:sz w:val="26"/>
          <w:szCs w:val="26"/>
          <w:lang w:eastAsia="en-US"/>
        </w:rPr>
        <w:t xml:space="preserve">) и </w:t>
      </w:r>
      <w:r w:rsidR="00455B30">
        <w:rPr>
          <w:rFonts w:ascii="Times New Roman" w:eastAsia="Times New Roman" w:hAnsi="Times New Roman" w:cs="Times New Roman"/>
          <w:b/>
          <w:sz w:val="26"/>
          <w:szCs w:val="26"/>
          <w:lang w:eastAsia="en-US"/>
        </w:rPr>
        <w:t>40</w:t>
      </w:r>
      <w:r w:rsidRPr="00A23C48">
        <w:rPr>
          <w:rFonts w:ascii="Times New Roman" w:eastAsia="Times New Roman" w:hAnsi="Times New Roman" w:cs="Times New Roman"/>
          <w:b/>
          <w:sz w:val="26"/>
          <w:szCs w:val="26"/>
          <w:lang w:eastAsia="en-US"/>
        </w:rPr>
        <w:t xml:space="preserve"> пешеход</w:t>
      </w:r>
      <w:r w:rsidR="00455B30">
        <w:rPr>
          <w:rFonts w:ascii="Times New Roman" w:eastAsia="Times New Roman" w:hAnsi="Times New Roman" w:cs="Times New Roman"/>
          <w:b/>
          <w:sz w:val="26"/>
          <w:szCs w:val="26"/>
          <w:lang w:eastAsia="en-US"/>
        </w:rPr>
        <w:t>ов</w:t>
      </w:r>
      <w:r w:rsidRPr="00A23C48">
        <w:rPr>
          <w:rFonts w:ascii="Times New Roman" w:eastAsia="Times New Roman" w:hAnsi="Times New Roman" w:cs="Times New Roman"/>
          <w:b/>
          <w:sz w:val="26"/>
          <w:szCs w:val="26"/>
          <w:lang w:eastAsia="en-US"/>
        </w:rPr>
        <w:t xml:space="preserve"> получили травмы</w:t>
      </w:r>
      <w:r w:rsidRPr="00A23C48">
        <w:rPr>
          <w:rFonts w:ascii="Times New Roman" w:eastAsia="Times New Roman" w:hAnsi="Times New Roman" w:cs="Times New Roman"/>
          <w:sz w:val="26"/>
          <w:szCs w:val="26"/>
          <w:lang w:eastAsia="en-US"/>
        </w:rPr>
        <w:t xml:space="preserve"> (АППГ +</w:t>
      </w:r>
      <w:r w:rsidR="00F72CAB">
        <w:rPr>
          <w:rFonts w:ascii="Times New Roman" w:eastAsia="Times New Roman" w:hAnsi="Times New Roman" w:cs="Times New Roman"/>
          <w:sz w:val="26"/>
          <w:szCs w:val="26"/>
          <w:lang w:eastAsia="en-US"/>
        </w:rPr>
        <w:t>28</w:t>
      </w:r>
      <w:r w:rsidRPr="00A23C48">
        <w:rPr>
          <w:rFonts w:ascii="Times New Roman" w:eastAsia="Times New Roman" w:hAnsi="Times New Roman" w:cs="Times New Roman"/>
          <w:sz w:val="26"/>
          <w:szCs w:val="26"/>
          <w:lang w:eastAsia="en-US"/>
        </w:rPr>
        <w:t>% (</w:t>
      </w:r>
      <w:r w:rsidR="00455B30">
        <w:rPr>
          <w:rFonts w:ascii="Times New Roman" w:eastAsia="Times New Roman" w:hAnsi="Times New Roman" w:cs="Times New Roman"/>
          <w:sz w:val="26"/>
          <w:szCs w:val="26"/>
          <w:lang w:eastAsia="en-US"/>
        </w:rPr>
        <w:t>28</w:t>
      </w:r>
      <w:r w:rsidR="00A41E99">
        <w:rPr>
          <w:rFonts w:ascii="Times New Roman" w:eastAsia="Times New Roman" w:hAnsi="Times New Roman" w:cs="Times New Roman"/>
          <w:sz w:val="26"/>
          <w:szCs w:val="26"/>
          <w:lang w:eastAsia="en-US"/>
        </w:rPr>
        <w:t xml:space="preserve"> </w:t>
      </w:r>
      <w:r w:rsidRPr="00A23C48">
        <w:rPr>
          <w:rFonts w:ascii="Times New Roman" w:eastAsia="Times New Roman" w:hAnsi="Times New Roman" w:cs="Times New Roman"/>
          <w:sz w:val="26"/>
          <w:szCs w:val="26"/>
          <w:lang w:eastAsia="en-US"/>
        </w:rPr>
        <w:t>пешеход</w:t>
      </w:r>
      <w:r w:rsidR="003C6FC9" w:rsidRPr="00A23C48">
        <w:rPr>
          <w:rFonts w:ascii="Times New Roman" w:eastAsia="Times New Roman" w:hAnsi="Times New Roman" w:cs="Times New Roman"/>
          <w:sz w:val="26"/>
          <w:szCs w:val="26"/>
          <w:lang w:eastAsia="en-US"/>
        </w:rPr>
        <w:t>ов</w:t>
      </w:r>
      <w:r w:rsidRPr="00A23C48">
        <w:rPr>
          <w:rFonts w:ascii="Times New Roman" w:eastAsia="Times New Roman" w:hAnsi="Times New Roman" w:cs="Times New Roman"/>
          <w:sz w:val="26"/>
          <w:szCs w:val="26"/>
          <w:lang w:eastAsia="en-US"/>
        </w:rPr>
        <w:t>)).</w:t>
      </w:r>
    </w:p>
    <w:p w:rsidR="00A41E99" w:rsidRDefault="002A04D2" w:rsidP="00A41E99">
      <w:pPr>
        <w:widowControl w:val="0"/>
        <w:autoSpaceDE w:val="0"/>
        <w:autoSpaceDN w:val="0"/>
        <w:spacing w:after="0" w:line="240" w:lineRule="auto"/>
        <w:ind w:firstLine="708"/>
        <w:jc w:val="both"/>
        <w:rPr>
          <w:rFonts w:ascii="Times New Roman" w:eastAsia="Times New Roman" w:hAnsi="Times New Roman" w:cs="Times New Roman"/>
          <w:b/>
          <w:sz w:val="26"/>
          <w:szCs w:val="26"/>
          <w:lang w:eastAsia="en-US"/>
        </w:rPr>
      </w:pPr>
      <w:r w:rsidRPr="00A23C48">
        <w:rPr>
          <w:rFonts w:ascii="Times New Roman" w:eastAsia="Times New Roman" w:hAnsi="Times New Roman" w:cs="Times New Roman"/>
          <w:color w:val="FF0000"/>
          <w:sz w:val="26"/>
          <w:szCs w:val="26"/>
          <w:lang w:eastAsia="en-US"/>
        </w:rPr>
        <w:t xml:space="preserve"> </w:t>
      </w:r>
      <w:proofErr w:type="gramStart"/>
      <w:r w:rsidRPr="00A23C48">
        <w:rPr>
          <w:rFonts w:ascii="Times New Roman" w:eastAsia="Times New Roman" w:hAnsi="Times New Roman" w:cs="Times New Roman"/>
          <w:sz w:val="26"/>
          <w:szCs w:val="26"/>
          <w:lang w:eastAsia="en-US"/>
        </w:rPr>
        <w:t xml:space="preserve">С участием </w:t>
      </w:r>
      <w:r w:rsidRPr="00A23C48">
        <w:rPr>
          <w:rFonts w:ascii="Times New Roman" w:eastAsia="Times New Roman" w:hAnsi="Times New Roman" w:cs="Times New Roman"/>
          <w:b/>
          <w:sz w:val="26"/>
          <w:szCs w:val="26"/>
          <w:lang w:eastAsia="en-US"/>
        </w:rPr>
        <w:t>несовершеннолетних</w:t>
      </w:r>
      <w:r w:rsidRPr="00A23C48">
        <w:rPr>
          <w:rFonts w:ascii="Times New Roman" w:eastAsia="Times New Roman" w:hAnsi="Times New Roman" w:cs="Times New Roman"/>
          <w:sz w:val="26"/>
          <w:szCs w:val="26"/>
          <w:lang w:eastAsia="en-US"/>
        </w:rPr>
        <w:t>-</w:t>
      </w:r>
      <w:r w:rsidRPr="00A23C48">
        <w:rPr>
          <w:rFonts w:ascii="Times New Roman" w:eastAsia="Times New Roman" w:hAnsi="Times New Roman" w:cs="Times New Roman"/>
          <w:b/>
          <w:sz w:val="26"/>
          <w:szCs w:val="26"/>
          <w:lang w:eastAsia="en-US"/>
        </w:rPr>
        <w:t>пассажиров</w:t>
      </w:r>
      <w:r w:rsidRPr="00A23C48">
        <w:rPr>
          <w:rFonts w:ascii="Times New Roman" w:eastAsia="Times New Roman" w:hAnsi="Times New Roman" w:cs="Times New Roman"/>
          <w:sz w:val="26"/>
          <w:szCs w:val="26"/>
          <w:lang w:eastAsia="en-US"/>
        </w:rPr>
        <w:t xml:space="preserve"> в возрасте до 16 лет зарегистрировано </w:t>
      </w:r>
      <w:r w:rsidR="00A41E99">
        <w:rPr>
          <w:rFonts w:ascii="Times New Roman" w:eastAsia="Times New Roman" w:hAnsi="Times New Roman" w:cs="Times New Roman"/>
          <w:b/>
          <w:sz w:val="26"/>
          <w:szCs w:val="26"/>
          <w:lang w:eastAsia="en-US"/>
        </w:rPr>
        <w:t>1</w:t>
      </w:r>
      <w:r w:rsidR="00455B30">
        <w:rPr>
          <w:rFonts w:ascii="Times New Roman" w:eastAsia="Times New Roman" w:hAnsi="Times New Roman" w:cs="Times New Roman"/>
          <w:b/>
          <w:sz w:val="26"/>
          <w:szCs w:val="26"/>
          <w:lang w:eastAsia="en-US"/>
        </w:rPr>
        <w:t>7</w:t>
      </w:r>
      <w:r w:rsidRPr="00A23C48">
        <w:rPr>
          <w:rFonts w:ascii="Times New Roman" w:eastAsia="Times New Roman" w:hAnsi="Times New Roman" w:cs="Times New Roman"/>
          <w:b/>
          <w:sz w:val="26"/>
          <w:szCs w:val="26"/>
          <w:lang w:eastAsia="en-US"/>
        </w:rPr>
        <w:t xml:space="preserve"> ДТП </w:t>
      </w:r>
      <w:r w:rsidRPr="00A23C48">
        <w:rPr>
          <w:rFonts w:ascii="Times New Roman" w:eastAsia="Times New Roman" w:hAnsi="Times New Roman" w:cs="Times New Roman"/>
          <w:sz w:val="26"/>
          <w:szCs w:val="26"/>
          <w:lang w:eastAsia="en-US"/>
        </w:rPr>
        <w:t xml:space="preserve">(АППГ </w:t>
      </w:r>
      <w:r w:rsidR="003C6FC9" w:rsidRPr="00A23C48">
        <w:rPr>
          <w:rFonts w:ascii="Times New Roman" w:eastAsia="Times New Roman" w:hAnsi="Times New Roman" w:cs="Times New Roman"/>
          <w:sz w:val="26"/>
          <w:szCs w:val="26"/>
          <w:lang w:eastAsia="en-US"/>
        </w:rPr>
        <w:t>-</w:t>
      </w:r>
      <w:r w:rsidR="00465093">
        <w:rPr>
          <w:rFonts w:ascii="Times New Roman" w:eastAsia="Times New Roman" w:hAnsi="Times New Roman" w:cs="Times New Roman"/>
          <w:sz w:val="26"/>
          <w:szCs w:val="26"/>
          <w:lang w:eastAsia="en-US"/>
        </w:rPr>
        <w:t>25</w:t>
      </w:r>
      <w:r w:rsidRPr="00A23C48">
        <w:rPr>
          <w:rFonts w:ascii="Times New Roman" w:eastAsia="Times New Roman" w:hAnsi="Times New Roman" w:cs="Times New Roman"/>
          <w:sz w:val="26"/>
          <w:szCs w:val="26"/>
          <w:lang w:eastAsia="en-US"/>
        </w:rPr>
        <w:t>%) (</w:t>
      </w:r>
      <w:r w:rsidR="00465093">
        <w:rPr>
          <w:rFonts w:ascii="Times New Roman" w:eastAsia="Times New Roman" w:hAnsi="Times New Roman" w:cs="Times New Roman"/>
          <w:sz w:val="26"/>
          <w:szCs w:val="26"/>
          <w:lang w:eastAsia="en-US"/>
        </w:rPr>
        <w:t>2</w:t>
      </w:r>
      <w:r w:rsidR="00455B30">
        <w:rPr>
          <w:rFonts w:ascii="Times New Roman" w:eastAsia="Times New Roman" w:hAnsi="Times New Roman" w:cs="Times New Roman"/>
          <w:sz w:val="26"/>
          <w:szCs w:val="26"/>
          <w:lang w:eastAsia="en-US"/>
        </w:rPr>
        <w:t>3</w:t>
      </w:r>
      <w:r w:rsidRPr="00A23C48">
        <w:rPr>
          <w:rFonts w:ascii="Times New Roman" w:eastAsia="Times New Roman" w:hAnsi="Times New Roman" w:cs="Times New Roman"/>
          <w:sz w:val="26"/>
          <w:szCs w:val="26"/>
          <w:lang w:eastAsia="en-US"/>
        </w:rPr>
        <w:t xml:space="preserve"> ДТП)), в результате которых </w:t>
      </w:r>
      <w:r w:rsidRPr="00A23C48">
        <w:rPr>
          <w:rFonts w:ascii="Times New Roman" w:eastAsia="Times New Roman" w:hAnsi="Times New Roman" w:cs="Times New Roman"/>
          <w:sz w:val="26"/>
          <w:szCs w:val="26"/>
          <w:lang w:eastAsia="en-US"/>
        </w:rPr>
        <w:br/>
      </w:r>
      <w:r w:rsidR="00465093">
        <w:rPr>
          <w:rFonts w:ascii="Times New Roman" w:eastAsia="Times New Roman" w:hAnsi="Times New Roman" w:cs="Times New Roman"/>
          <w:b/>
          <w:sz w:val="26"/>
          <w:szCs w:val="26"/>
          <w:lang w:eastAsia="en-US"/>
        </w:rPr>
        <w:t>1</w:t>
      </w:r>
      <w:r w:rsidR="00455B30">
        <w:rPr>
          <w:rFonts w:ascii="Times New Roman" w:eastAsia="Times New Roman" w:hAnsi="Times New Roman" w:cs="Times New Roman"/>
          <w:b/>
          <w:sz w:val="26"/>
          <w:szCs w:val="26"/>
          <w:lang w:eastAsia="en-US"/>
        </w:rPr>
        <w:t>8</w:t>
      </w:r>
      <w:r w:rsidRPr="00A23C48">
        <w:rPr>
          <w:rFonts w:ascii="Times New Roman" w:eastAsia="Times New Roman" w:hAnsi="Times New Roman" w:cs="Times New Roman"/>
          <w:b/>
          <w:sz w:val="26"/>
          <w:szCs w:val="26"/>
          <w:lang w:eastAsia="en-US"/>
        </w:rPr>
        <w:t xml:space="preserve"> детей получили ранения</w:t>
      </w:r>
      <w:r w:rsidRPr="00A23C48">
        <w:rPr>
          <w:rFonts w:ascii="Times New Roman" w:eastAsia="Times New Roman" w:hAnsi="Times New Roman" w:cs="Times New Roman"/>
          <w:sz w:val="26"/>
          <w:szCs w:val="26"/>
          <w:lang w:eastAsia="en-US"/>
        </w:rPr>
        <w:t xml:space="preserve"> (АППГ </w:t>
      </w:r>
      <w:r w:rsidR="003C6FC9" w:rsidRPr="00A23C48">
        <w:rPr>
          <w:rFonts w:ascii="Times New Roman" w:eastAsia="Times New Roman" w:hAnsi="Times New Roman" w:cs="Times New Roman"/>
          <w:sz w:val="26"/>
          <w:szCs w:val="26"/>
          <w:lang w:eastAsia="en-US"/>
        </w:rPr>
        <w:t>-</w:t>
      </w:r>
      <w:r w:rsidR="00465093">
        <w:rPr>
          <w:rFonts w:ascii="Times New Roman" w:eastAsia="Times New Roman" w:hAnsi="Times New Roman" w:cs="Times New Roman"/>
          <w:sz w:val="26"/>
          <w:szCs w:val="26"/>
          <w:lang w:eastAsia="en-US"/>
        </w:rPr>
        <w:t>20</w:t>
      </w:r>
      <w:r w:rsidRPr="00A23C48">
        <w:rPr>
          <w:rFonts w:ascii="Times New Roman" w:eastAsia="Times New Roman" w:hAnsi="Times New Roman" w:cs="Times New Roman"/>
          <w:sz w:val="26"/>
          <w:szCs w:val="26"/>
          <w:lang w:eastAsia="en-US"/>
        </w:rPr>
        <w:t>%) (</w:t>
      </w:r>
      <w:r w:rsidR="00455B30">
        <w:rPr>
          <w:rFonts w:ascii="Times New Roman" w:eastAsia="Times New Roman" w:hAnsi="Times New Roman" w:cs="Times New Roman"/>
          <w:sz w:val="26"/>
          <w:szCs w:val="26"/>
          <w:lang w:eastAsia="en-US"/>
        </w:rPr>
        <w:t>24</w:t>
      </w:r>
      <w:r w:rsidRPr="00A23C48">
        <w:rPr>
          <w:rFonts w:ascii="Times New Roman" w:eastAsia="Times New Roman" w:hAnsi="Times New Roman" w:cs="Times New Roman"/>
          <w:sz w:val="26"/>
          <w:szCs w:val="26"/>
          <w:lang w:eastAsia="en-US"/>
        </w:rPr>
        <w:t xml:space="preserve"> </w:t>
      </w:r>
      <w:r w:rsidR="00455B30">
        <w:rPr>
          <w:rFonts w:ascii="Times New Roman" w:eastAsia="Times New Roman" w:hAnsi="Times New Roman" w:cs="Times New Roman"/>
          <w:sz w:val="26"/>
          <w:szCs w:val="26"/>
          <w:lang w:eastAsia="en-US"/>
        </w:rPr>
        <w:t>ребенка</w:t>
      </w:r>
      <w:r w:rsidRPr="00A23C48">
        <w:rPr>
          <w:rFonts w:ascii="Times New Roman" w:eastAsia="Times New Roman" w:hAnsi="Times New Roman" w:cs="Times New Roman"/>
          <w:sz w:val="26"/>
          <w:szCs w:val="26"/>
          <w:lang w:eastAsia="en-US"/>
        </w:rPr>
        <w:t xml:space="preserve">)), погибших нет (АППГ </w:t>
      </w:r>
      <w:r w:rsidR="008F694C" w:rsidRPr="00A23C48">
        <w:rPr>
          <w:rFonts w:ascii="Times New Roman" w:eastAsia="Times New Roman" w:hAnsi="Times New Roman" w:cs="Times New Roman"/>
          <w:sz w:val="26"/>
          <w:szCs w:val="26"/>
          <w:lang w:eastAsia="en-US"/>
        </w:rPr>
        <w:br/>
      </w:r>
      <w:r w:rsidRPr="00A23C48">
        <w:rPr>
          <w:rFonts w:ascii="Times New Roman" w:eastAsia="Times New Roman" w:hAnsi="Times New Roman" w:cs="Times New Roman"/>
          <w:sz w:val="26"/>
          <w:szCs w:val="26"/>
          <w:lang w:eastAsia="en-US"/>
        </w:rPr>
        <w:t>0% (0 погибших).</w:t>
      </w:r>
      <w:r w:rsidRPr="00A23C48">
        <w:rPr>
          <w:rFonts w:ascii="Times New Roman" w:eastAsia="Times New Roman" w:hAnsi="Times New Roman" w:cs="Times New Roman"/>
          <w:b/>
          <w:sz w:val="26"/>
          <w:szCs w:val="26"/>
          <w:lang w:eastAsia="en-US"/>
        </w:rPr>
        <w:t xml:space="preserve"> </w:t>
      </w:r>
      <w:proofErr w:type="gramEnd"/>
    </w:p>
    <w:p w:rsidR="0065683F" w:rsidRDefault="00A41E99" w:rsidP="00CF6A66">
      <w:pPr>
        <w:widowControl w:val="0"/>
        <w:autoSpaceDE w:val="0"/>
        <w:autoSpaceDN w:val="0"/>
        <w:spacing w:after="0" w:line="240" w:lineRule="auto"/>
        <w:ind w:firstLine="708"/>
        <w:jc w:val="both"/>
        <w:rPr>
          <w:rFonts w:ascii="Times New Roman" w:eastAsia="Times New Roman" w:hAnsi="Times New Roman" w:cs="Times New Roman"/>
          <w:sz w:val="28"/>
          <w:szCs w:val="26"/>
        </w:rPr>
      </w:pPr>
      <w:r w:rsidRPr="00A41E99">
        <w:rPr>
          <w:rFonts w:ascii="Times New Roman" w:eastAsia="Times New Roman" w:hAnsi="Times New Roman" w:cs="Times New Roman"/>
          <w:sz w:val="28"/>
          <w:szCs w:val="26"/>
        </w:rPr>
        <w:t>В апреле</w:t>
      </w:r>
      <w:r w:rsidR="00455B30">
        <w:rPr>
          <w:rFonts w:ascii="Times New Roman" w:eastAsia="Times New Roman" w:hAnsi="Times New Roman" w:cs="Times New Roman"/>
          <w:sz w:val="28"/>
          <w:szCs w:val="26"/>
        </w:rPr>
        <w:t>-июне</w:t>
      </w:r>
      <w:r w:rsidRPr="00A41E99">
        <w:rPr>
          <w:rFonts w:ascii="Times New Roman" w:eastAsia="Times New Roman" w:hAnsi="Times New Roman" w:cs="Times New Roman"/>
          <w:sz w:val="28"/>
          <w:szCs w:val="26"/>
        </w:rPr>
        <w:t xml:space="preserve"> </w:t>
      </w:r>
      <w:proofErr w:type="spellStart"/>
      <w:r w:rsidRPr="00A41E99">
        <w:rPr>
          <w:rFonts w:ascii="Times New Roman" w:eastAsia="Times New Roman" w:hAnsi="Times New Roman" w:cs="Times New Roman"/>
          <w:sz w:val="28"/>
          <w:szCs w:val="26"/>
        </w:rPr>
        <w:t>т.г</w:t>
      </w:r>
      <w:proofErr w:type="spellEnd"/>
      <w:r w:rsidRPr="00A41E99">
        <w:rPr>
          <w:rFonts w:ascii="Times New Roman" w:eastAsia="Times New Roman" w:hAnsi="Times New Roman" w:cs="Times New Roman"/>
          <w:sz w:val="28"/>
          <w:szCs w:val="26"/>
        </w:rPr>
        <w:t>. произошл</w:t>
      </w:r>
      <w:r w:rsidR="00CF6A66">
        <w:rPr>
          <w:rFonts w:ascii="Times New Roman" w:eastAsia="Times New Roman" w:hAnsi="Times New Roman" w:cs="Times New Roman"/>
          <w:sz w:val="28"/>
          <w:szCs w:val="26"/>
        </w:rPr>
        <w:t>и</w:t>
      </w:r>
      <w:r w:rsidRPr="00A41E99">
        <w:rPr>
          <w:rFonts w:ascii="Times New Roman" w:eastAsia="Times New Roman" w:hAnsi="Times New Roman" w:cs="Times New Roman"/>
          <w:sz w:val="28"/>
          <w:szCs w:val="26"/>
        </w:rPr>
        <w:t xml:space="preserve"> </w:t>
      </w:r>
      <w:r w:rsidR="00455B30">
        <w:rPr>
          <w:rFonts w:ascii="Times New Roman" w:eastAsia="Times New Roman" w:hAnsi="Times New Roman" w:cs="Times New Roman"/>
          <w:sz w:val="28"/>
          <w:szCs w:val="26"/>
        </w:rPr>
        <w:t>6</w:t>
      </w:r>
      <w:r w:rsidR="00CF6A66">
        <w:rPr>
          <w:rFonts w:ascii="Times New Roman" w:eastAsia="Times New Roman" w:hAnsi="Times New Roman" w:cs="Times New Roman"/>
          <w:sz w:val="28"/>
          <w:szCs w:val="26"/>
        </w:rPr>
        <w:t xml:space="preserve"> ДТП с участием несове</w:t>
      </w:r>
      <w:r w:rsidR="00455B30">
        <w:rPr>
          <w:rFonts w:ascii="Times New Roman" w:eastAsia="Times New Roman" w:hAnsi="Times New Roman" w:cs="Times New Roman"/>
          <w:sz w:val="28"/>
          <w:szCs w:val="26"/>
        </w:rPr>
        <w:t>ршеннолетних велосипедистов. Во всех</w:t>
      </w:r>
      <w:r w:rsidR="00CF6A66">
        <w:rPr>
          <w:rFonts w:ascii="Times New Roman" w:eastAsia="Times New Roman" w:hAnsi="Times New Roman" w:cs="Times New Roman"/>
          <w:sz w:val="28"/>
          <w:szCs w:val="26"/>
        </w:rPr>
        <w:t xml:space="preserve"> случаях дети нарушили ПДД и стали участниками автоаварий по собственной неосторожности. </w:t>
      </w:r>
      <w:r w:rsidRPr="00A41E99">
        <w:rPr>
          <w:rFonts w:ascii="Times New Roman" w:eastAsia="Times New Roman" w:hAnsi="Times New Roman" w:cs="Times New Roman"/>
          <w:sz w:val="28"/>
          <w:szCs w:val="26"/>
        </w:rPr>
        <w:t>За</w:t>
      </w:r>
      <w:r w:rsidR="00455B30">
        <w:rPr>
          <w:rFonts w:ascii="Times New Roman" w:eastAsia="Times New Roman" w:hAnsi="Times New Roman" w:cs="Times New Roman"/>
          <w:sz w:val="28"/>
          <w:szCs w:val="26"/>
        </w:rPr>
        <w:t xml:space="preserve"> 6</w:t>
      </w:r>
      <w:r w:rsidRPr="00A41E99">
        <w:rPr>
          <w:rFonts w:ascii="Times New Roman" w:eastAsia="Times New Roman" w:hAnsi="Times New Roman" w:cs="Times New Roman"/>
          <w:sz w:val="28"/>
          <w:szCs w:val="26"/>
        </w:rPr>
        <w:t xml:space="preserve"> месяц</w:t>
      </w:r>
      <w:r w:rsidR="00EB1FE4">
        <w:rPr>
          <w:rFonts w:ascii="Times New Roman" w:eastAsia="Times New Roman" w:hAnsi="Times New Roman" w:cs="Times New Roman"/>
          <w:sz w:val="28"/>
          <w:szCs w:val="26"/>
        </w:rPr>
        <w:t>ев</w:t>
      </w:r>
      <w:r w:rsidRPr="00A41E99">
        <w:rPr>
          <w:rFonts w:ascii="Times New Roman" w:eastAsia="Times New Roman" w:hAnsi="Times New Roman" w:cs="Times New Roman"/>
          <w:sz w:val="28"/>
          <w:szCs w:val="26"/>
        </w:rPr>
        <w:t xml:space="preserve"> прошлого года ДТП с участием велосипедистов зарегистрировано </w:t>
      </w:r>
      <w:r w:rsidR="00CF6A66">
        <w:rPr>
          <w:rFonts w:ascii="Times New Roman" w:eastAsia="Times New Roman" w:hAnsi="Times New Roman" w:cs="Times New Roman"/>
          <w:sz w:val="28"/>
          <w:szCs w:val="26"/>
        </w:rPr>
        <w:t>1 ДТП</w:t>
      </w:r>
      <w:r w:rsidRPr="00A41E99">
        <w:rPr>
          <w:rFonts w:ascii="Times New Roman" w:eastAsia="Times New Roman" w:hAnsi="Times New Roman" w:cs="Times New Roman"/>
          <w:sz w:val="28"/>
          <w:szCs w:val="26"/>
        </w:rPr>
        <w:t xml:space="preserve"> (АППГ +</w:t>
      </w:r>
      <w:r w:rsidR="00455B30">
        <w:rPr>
          <w:rFonts w:ascii="Times New Roman" w:eastAsia="Times New Roman" w:hAnsi="Times New Roman" w:cs="Times New Roman"/>
          <w:sz w:val="28"/>
          <w:szCs w:val="26"/>
        </w:rPr>
        <w:t>5</w:t>
      </w:r>
      <w:r w:rsidRPr="00A41E99">
        <w:rPr>
          <w:rFonts w:ascii="Times New Roman" w:eastAsia="Times New Roman" w:hAnsi="Times New Roman" w:cs="Times New Roman"/>
          <w:sz w:val="28"/>
          <w:szCs w:val="26"/>
        </w:rPr>
        <w:t>00 %).</w:t>
      </w:r>
    </w:p>
    <w:p w:rsidR="00CF6A66" w:rsidRDefault="00CF6A66" w:rsidP="00CF6A66">
      <w:pPr>
        <w:widowControl w:val="0"/>
        <w:autoSpaceDE w:val="0"/>
        <w:autoSpaceDN w:val="0"/>
        <w:spacing w:after="0" w:line="240" w:lineRule="auto"/>
        <w:ind w:firstLine="708"/>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Кроме того, </w:t>
      </w:r>
      <w:r w:rsidR="00455B30">
        <w:rPr>
          <w:rFonts w:ascii="Times New Roman" w:eastAsia="Times New Roman" w:hAnsi="Times New Roman" w:cs="Times New Roman"/>
          <w:sz w:val="28"/>
          <w:szCs w:val="26"/>
        </w:rPr>
        <w:t>6 ДТП произошли с участием несовершеннолетних мотоциклистов, все они произошли по собственной неосторожности.</w:t>
      </w:r>
    </w:p>
    <w:p w:rsidR="00CF6A66" w:rsidRDefault="00CF6A66" w:rsidP="00CF6A66">
      <w:pPr>
        <w:widowControl w:val="0"/>
        <w:autoSpaceDE w:val="0"/>
        <w:autoSpaceDN w:val="0"/>
        <w:spacing w:after="0" w:line="240" w:lineRule="auto"/>
        <w:ind w:firstLine="708"/>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С началом теплого сезона, большую популярность снова набира</w:t>
      </w:r>
      <w:r w:rsidR="00E1193B">
        <w:rPr>
          <w:rFonts w:ascii="Times New Roman" w:eastAsia="Times New Roman" w:hAnsi="Times New Roman" w:cs="Times New Roman"/>
          <w:sz w:val="28"/>
          <w:szCs w:val="26"/>
        </w:rPr>
        <w:t>е</w:t>
      </w:r>
      <w:r>
        <w:rPr>
          <w:rFonts w:ascii="Times New Roman" w:eastAsia="Times New Roman" w:hAnsi="Times New Roman" w:cs="Times New Roman"/>
          <w:sz w:val="28"/>
          <w:szCs w:val="26"/>
        </w:rPr>
        <w:t xml:space="preserve">т </w:t>
      </w:r>
      <w:r w:rsidR="00E1193B">
        <w:rPr>
          <w:rFonts w:ascii="Times New Roman" w:eastAsia="Times New Roman" w:hAnsi="Times New Roman" w:cs="Times New Roman"/>
          <w:sz w:val="28"/>
          <w:szCs w:val="26"/>
        </w:rPr>
        <w:t>электротранспорт</w:t>
      </w:r>
      <w:r>
        <w:rPr>
          <w:rFonts w:ascii="Times New Roman" w:eastAsia="Times New Roman" w:hAnsi="Times New Roman" w:cs="Times New Roman"/>
          <w:sz w:val="28"/>
          <w:szCs w:val="26"/>
        </w:rPr>
        <w:t>. Только за апрель</w:t>
      </w:r>
      <w:r w:rsidR="00EB1FE4">
        <w:rPr>
          <w:rFonts w:ascii="Times New Roman" w:eastAsia="Times New Roman" w:hAnsi="Times New Roman" w:cs="Times New Roman"/>
          <w:sz w:val="28"/>
          <w:szCs w:val="26"/>
        </w:rPr>
        <w:t>-</w:t>
      </w:r>
      <w:r w:rsidR="00455B30">
        <w:rPr>
          <w:rFonts w:ascii="Times New Roman" w:eastAsia="Times New Roman" w:hAnsi="Times New Roman" w:cs="Times New Roman"/>
          <w:sz w:val="28"/>
          <w:szCs w:val="26"/>
        </w:rPr>
        <w:t>июнь</w:t>
      </w:r>
      <w:r>
        <w:rPr>
          <w:rFonts w:ascii="Times New Roman" w:eastAsia="Times New Roman" w:hAnsi="Times New Roman" w:cs="Times New Roman"/>
          <w:sz w:val="28"/>
          <w:szCs w:val="26"/>
        </w:rPr>
        <w:t xml:space="preserve"> текущего года с участием несовер</w:t>
      </w:r>
      <w:r w:rsidR="00E1193B">
        <w:rPr>
          <w:rFonts w:ascii="Times New Roman" w:eastAsia="Times New Roman" w:hAnsi="Times New Roman" w:cs="Times New Roman"/>
          <w:sz w:val="28"/>
          <w:szCs w:val="26"/>
        </w:rPr>
        <w:t xml:space="preserve">шеннолетних </w:t>
      </w:r>
      <w:r>
        <w:rPr>
          <w:rFonts w:ascii="Times New Roman" w:eastAsia="Times New Roman" w:hAnsi="Times New Roman" w:cs="Times New Roman"/>
          <w:sz w:val="28"/>
          <w:szCs w:val="26"/>
        </w:rPr>
        <w:t xml:space="preserve">до 16 </w:t>
      </w:r>
      <w:r w:rsidR="00E1193B">
        <w:rPr>
          <w:rFonts w:ascii="Times New Roman" w:eastAsia="Times New Roman" w:hAnsi="Times New Roman" w:cs="Times New Roman"/>
          <w:sz w:val="28"/>
          <w:szCs w:val="26"/>
        </w:rPr>
        <w:t xml:space="preserve">лет, использующих для передвижения </w:t>
      </w:r>
      <w:proofErr w:type="spellStart"/>
      <w:r w:rsidR="00E1193B">
        <w:rPr>
          <w:rFonts w:ascii="Times New Roman" w:eastAsia="Times New Roman" w:hAnsi="Times New Roman" w:cs="Times New Roman"/>
          <w:sz w:val="28"/>
          <w:szCs w:val="26"/>
        </w:rPr>
        <w:t>электросамокаты</w:t>
      </w:r>
      <w:proofErr w:type="spellEnd"/>
      <w:r w:rsidR="00E1193B">
        <w:rPr>
          <w:rFonts w:ascii="Times New Roman" w:eastAsia="Times New Roman" w:hAnsi="Times New Roman" w:cs="Times New Roman"/>
          <w:sz w:val="28"/>
          <w:szCs w:val="26"/>
        </w:rPr>
        <w:t xml:space="preserve">, </w:t>
      </w:r>
      <w:r>
        <w:rPr>
          <w:rFonts w:ascii="Times New Roman" w:eastAsia="Times New Roman" w:hAnsi="Times New Roman" w:cs="Times New Roman"/>
          <w:sz w:val="28"/>
          <w:szCs w:val="26"/>
        </w:rPr>
        <w:t xml:space="preserve">произошло </w:t>
      </w:r>
      <w:r w:rsidR="00797DAF">
        <w:rPr>
          <w:rFonts w:ascii="Times New Roman" w:eastAsia="Times New Roman" w:hAnsi="Times New Roman" w:cs="Times New Roman"/>
          <w:sz w:val="28"/>
          <w:szCs w:val="26"/>
        </w:rPr>
        <w:t>1</w:t>
      </w:r>
      <w:r w:rsidR="00455B30">
        <w:rPr>
          <w:rFonts w:ascii="Times New Roman" w:eastAsia="Times New Roman" w:hAnsi="Times New Roman" w:cs="Times New Roman"/>
          <w:sz w:val="28"/>
          <w:szCs w:val="26"/>
        </w:rPr>
        <w:t>4</w:t>
      </w:r>
      <w:r>
        <w:rPr>
          <w:rFonts w:ascii="Times New Roman" w:eastAsia="Times New Roman" w:hAnsi="Times New Roman" w:cs="Times New Roman"/>
          <w:sz w:val="28"/>
          <w:szCs w:val="26"/>
        </w:rPr>
        <w:t xml:space="preserve"> ДТП</w:t>
      </w:r>
      <w:r w:rsidR="00E1193B">
        <w:rPr>
          <w:rFonts w:ascii="Times New Roman" w:eastAsia="Times New Roman" w:hAnsi="Times New Roman" w:cs="Times New Roman"/>
          <w:sz w:val="28"/>
          <w:szCs w:val="26"/>
        </w:rPr>
        <w:t>. Все произошли по собственной неосторожности и в подавляющей части – это опрокидывания на дорогу, где дети получали травмы из-за отсутствия навыков вождения и допускали падение на дорогу.</w:t>
      </w:r>
    </w:p>
    <w:p w:rsidR="00D846A6" w:rsidRPr="00A41E99" w:rsidRDefault="00D846A6" w:rsidP="00A41E99">
      <w:pPr>
        <w:widowControl w:val="0"/>
        <w:autoSpaceDE w:val="0"/>
        <w:autoSpaceDN w:val="0"/>
        <w:spacing w:after="0" w:line="240" w:lineRule="auto"/>
        <w:ind w:firstLine="708"/>
        <w:jc w:val="both"/>
        <w:rPr>
          <w:rFonts w:ascii="Times New Roman" w:eastAsia="Times New Roman" w:hAnsi="Times New Roman" w:cs="Times New Roman"/>
          <w:b/>
          <w:sz w:val="28"/>
          <w:szCs w:val="26"/>
          <w:lang w:eastAsia="en-US"/>
        </w:rPr>
      </w:pPr>
    </w:p>
    <w:p w:rsidR="002A04D2" w:rsidRPr="00A23C48" w:rsidRDefault="002A04D2" w:rsidP="002A04D2">
      <w:pPr>
        <w:autoSpaceDE w:val="0"/>
        <w:autoSpaceDN w:val="0"/>
        <w:adjustRightInd w:val="0"/>
        <w:spacing w:after="0" w:line="240" w:lineRule="auto"/>
        <w:jc w:val="center"/>
        <w:rPr>
          <w:rFonts w:ascii="Times New Roman" w:eastAsia="Times New Roman" w:hAnsi="Times New Roman" w:cs="Times New Roman"/>
          <w:i/>
          <w:sz w:val="26"/>
          <w:szCs w:val="26"/>
        </w:rPr>
      </w:pPr>
      <w:r w:rsidRPr="00A23C48">
        <w:rPr>
          <w:rFonts w:ascii="Times New Roman" w:eastAsia="Times New Roman" w:hAnsi="Times New Roman" w:cs="Times New Roman"/>
          <w:i/>
          <w:sz w:val="26"/>
          <w:szCs w:val="26"/>
        </w:rPr>
        <w:t>Рис.4. Распределение по категориям.</w:t>
      </w:r>
    </w:p>
    <w:p w:rsidR="002A04D2" w:rsidRPr="00A23C48"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sz w:val="26"/>
          <w:szCs w:val="26"/>
        </w:rPr>
      </w:pPr>
      <w:r w:rsidRPr="00A23C48">
        <w:rPr>
          <w:rFonts w:ascii="Times New Roman" w:eastAsia="Times New Roman" w:hAnsi="Times New Roman" w:cs="Times New Roman"/>
          <w:i/>
          <w:noProof/>
          <w:sz w:val="26"/>
          <w:szCs w:val="26"/>
        </w:rPr>
        <w:drawing>
          <wp:inline distT="0" distB="0" distL="0" distR="0" wp14:anchorId="1031B4A3" wp14:editId="5DEB86A3">
            <wp:extent cx="4059936" cy="1565452"/>
            <wp:effectExtent l="0" t="0" r="17145" b="1587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04D2" w:rsidRPr="00A23C48" w:rsidRDefault="002A04D2" w:rsidP="002A04D2">
      <w:pPr>
        <w:spacing w:after="0" w:line="240" w:lineRule="auto"/>
        <w:ind w:firstLine="709"/>
        <w:jc w:val="center"/>
        <w:rPr>
          <w:rFonts w:ascii="Times New Roman" w:eastAsia="Times New Roman" w:hAnsi="Times New Roman" w:cs="Times New Roman"/>
          <w:b/>
          <w:color w:val="FF0000"/>
          <w:sz w:val="26"/>
          <w:szCs w:val="26"/>
          <w:u w:val="single"/>
        </w:rPr>
      </w:pPr>
      <w:r w:rsidRPr="00A23C48">
        <w:rPr>
          <w:rFonts w:ascii="Times New Roman" w:eastAsia="Times New Roman" w:hAnsi="Times New Roman" w:cs="Times New Roman"/>
          <w:b/>
          <w:sz w:val="26"/>
          <w:szCs w:val="26"/>
          <w:u w:val="single"/>
        </w:rPr>
        <w:lastRenderedPageBreak/>
        <w:t>Пешеходы до 16 лет.</w:t>
      </w:r>
    </w:p>
    <w:p w:rsidR="00E1193B" w:rsidRPr="005B3164" w:rsidRDefault="002A04D2" w:rsidP="002A04D2">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A23C48">
        <w:rPr>
          <w:rFonts w:ascii="Times New Roman" w:eastAsia="Times New Roman" w:hAnsi="Times New Roman" w:cs="Times New Roman"/>
          <w:sz w:val="26"/>
          <w:szCs w:val="26"/>
        </w:rPr>
        <w:t xml:space="preserve">          Как уже отмечалось выше</w:t>
      </w:r>
      <w:r w:rsidRPr="00A23C48">
        <w:rPr>
          <w:rFonts w:ascii="Times New Roman" w:eastAsia="Times New Roman" w:hAnsi="Times New Roman" w:cs="Times New Roman"/>
          <w:color w:val="FF0000"/>
          <w:sz w:val="26"/>
          <w:szCs w:val="26"/>
        </w:rPr>
        <w:t xml:space="preserve"> </w:t>
      </w:r>
      <w:r w:rsidRPr="00A23C48">
        <w:rPr>
          <w:rFonts w:ascii="Times New Roman" w:eastAsia="Times New Roman" w:hAnsi="Times New Roman" w:cs="Times New Roman"/>
          <w:sz w:val="26"/>
          <w:szCs w:val="26"/>
        </w:rPr>
        <w:t xml:space="preserve">с участием </w:t>
      </w:r>
      <w:r w:rsidR="0065683F" w:rsidRPr="00A23C48">
        <w:rPr>
          <w:rFonts w:ascii="Times New Roman" w:eastAsia="Times New Roman" w:hAnsi="Times New Roman" w:cs="Times New Roman"/>
          <w:sz w:val="26"/>
          <w:szCs w:val="26"/>
          <w:lang w:eastAsia="en-US"/>
        </w:rPr>
        <w:t xml:space="preserve">с участием </w:t>
      </w:r>
      <w:r w:rsidR="005B3164" w:rsidRPr="00A23C48">
        <w:rPr>
          <w:rFonts w:ascii="Times New Roman" w:eastAsia="Times New Roman" w:hAnsi="Times New Roman" w:cs="Times New Roman"/>
          <w:b/>
          <w:sz w:val="26"/>
          <w:szCs w:val="26"/>
          <w:lang w:eastAsia="en-US"/>
        </w:rPr>
        <w:t>детей – пешеходов</w:t>
      </w:r>
      <w:r w:rsidR="005B3164" w:rsidRPr="00A23C48">
        <w:rPr>
          <w:rFonts w:ascii="Times New Roman" w:eastAsia="Times New Roman" w:hAnsi="Times New Roman" w:cs="Times New Roman"/>
          <w:sz w:val="26"/>
          <w:szCs w:val="26"/>
          <w:lang w:eastAsia="en-US"/>
        </w:rPr>
        <w:t xml:space="preserve"> произошло </w:t>
      </w:r>
      <w:r w:rsidR="00D846A6">
        <w:rPr>
          <w:rFonts w:ascii="Times New Roman" w:eastAsia="Times New Roman" w:hAnsi="Times New Roman" w:cs="Times New Roman"/>
          <w:b/>
          <w:sz w:val="26"/>
          <w:szCs w:val="26"/>
          <w:lang w:eastAsia="en-US"/>
        </w:rPr>
        <w:t>39</w:t>
      </w:r>
      <w:r w:rsidR="00D846A6" w:rsidRPr="00A23C48">
        <w:rPr>
          <w:rFonts w:ascii="Times New Roman" w:eastAsia="Times New Roman" w:hAnsi="Times New Roman" w:cs="Times New Roman"/>
          <w:sz w:val="26"/>
          <w:szCs w:val="26"/>
          <w:lang w:eastAsia="en-US"/>
        </w:rPr>
        <w:t xml:space="preserve"> </w:t>
      </w:r>
      <w:r w:rsidR="00D846A6" w:rsidRPr="00A23C48">
        <w:rPr>
          <w:rFonts w:ascii="Times New Roman" w:eastAsia="Times New Roman" w:hAnsi="Times New Roman" w:cs="Times New Roman"/>
          <w:b/>
          <w:sz w:val="26"/>
          <w:szCs w:val="26"/>
          <w:lang w:eastAsia="en-US"/>
        </w:rPr>
        <w:t>ДТП</w:t>
      </w:r>
      <w:r w:rsidR="00D846A6" w:rsidRPr="00A23C48">
        <w:rPr>
          <w:rFonts w:ascii="Times New Roman" w:eastAsia="Times New Roman" w:hAnsi="Times New Roman" w:cs="Times New Roman"/>
          <w:sz w:val="26"/>
          <w:szCs w:val="26"/>
          <w:lang w:eastAsia="en-US"/>
        </w:rPr>
        <w:t xml:space="preserve"> (АППГ +</w:t>
      </w:r>
      <w:r w:rsidR="00D846A6">
        <w:rPr>
          <w:rFonts w:ascii="Times New Roman" w:eastAsia="Times New Roman" w:hAnsi="Times New Roman" w:cs="Times New Roman"/>
          <w:sz w:val="26"/>
          <w:szCs w:val="26"/>
          <w:lang w:eastAsia="en-US"/>
        </w:rPr>
        <w:t xml:space="preserve">29,1% </w:t>
      </w:r>
      <w:r w:rsidR="00D846A6" w:rsidRPr="00A23C48">
        <w:rPr>
          <w:rFonts w:ascii="Times New Roman" w:eastAsia="Times New Roman" w:hAnsi="Times New Roman" w:cs="Times New Roman"/>
          <w:sz w:val="26"/>
          <w:szCs w:val="26"/>
          <w:lang w:eastAsia="en-US"/>
        </w:rPr>
        <w:t>(</w:t>
      </w:r>
      <w:r w:rsidR="00D846A6">
        <w:rPr>
          <w:rFonts w:ascii="Times New Roman" w:eastAsia="Times New Roman" w:hAnsi="Times New Roman" w:cs="Times New Roman"/>
          <w:sz w:val="26"/>
          <w:szCs w:val="26"/>
          <w:lang w:eastAsia="en-US"/>
        </w:rPr>
        <w:t>29</w:t>
      </w:r>
      <w:r w:rsidR="00D846A6" w:rsidRPr="00A23C48">
        <w:rPr>
          <w:rFonts w:ascii="Times New Roman" w:eastAsia="Times New Roman" w:hAnsi="Times New Roman" w:cs="Times New Roman"/>
          <w:sz w:val="26"/>
          <w:szCs w:val="26"/>
          <w:lang w:eastAsia="en-US"/>
        </w:rPr>
        <w:t xml:space="preserve"> ДТП)) в которых </w:t>
      </w:r>
      <w:r w:rsidR="00D846A6" w:rsidRPr="00A23C48">
        <w:rPr>
          <w:rFonts w:ascii="Times New Roman" w:eastAsia="Times New Roman" w:hAnsi="Times New Roman" w:cs="Times New Roman"/>
          <w:b/>
          <w:sz w:val="26"/>
          <w:szCs w:val="26"/>
          <w:lang w:eastAsia="en-US"/>
        </w:rPr>
        <w:t>нет погибших</w:t>
      </w:r>
      <w:r w:rsidR="00D846A6" w:rsidRPr="00A23C48">
        <w:rPr>
          <w:rFonts w:ascii="Times New Roman" w:eastAsia="Times New Roman" w:hAnsi="Times New Roman" w:cs="Times New Roman"/>
          <w:sz w:val="26"/>
          <w:szCs w:val="26"/>
          <w:lang w:eastAsia="en-US"/>
        </w:rPr>
        <w:t xml:space="preserve"> (АППГ </w:t>
      </w:r>
      <w:r w:rsidR="00D846A6">
        <w:rPr>
          <w:rFonts w:ascii="Times New Roman" w:eastAsia="Times New Roman" w:hAnsi="Times New Roman" w:cs="Times New Roman"/>
          <w:sz w:val="26"/>
          <w:szCs w:val="26"/>
          <w:lang w:eastAsia="en-US"/>
        </w:rPr>
        <w:t>-10</w:t>
      </w:r>
      <w:r w:rsidR="00D846A6" w:rsidRPr="00A23C48">
        <w:rPr>
          <w:rFonts w:ascii="Times New Roman" w:eastAsia="Times New Roman" w:hAnsi="Times New Roman" w:cs="Times New Roman"/>
          <w:sz w:val="26"/>
          <w:szCs w:val="26"/>
          <w:lang w:eastAsia="en-US"/>
        </w:rPr>
        <w:t>0%</w:t>
      </w:r>
      <w:r w:rsidR="00D846A6">
        <w:rPr>
          <w:rFonts w:ascii="Times New Roman" w:eastAsia="Times New Roman" w:hAnsi="Times New Roman" w:cs="Times New Roman"/>
          <w:sz w:val="26"/>
          <w:szCs w:val="26"/>
          <w:lang w:eastAsia="en-US"/>
        </w:rPr>
        <w:t xml:space="preserve"> 1 ребенок</w:t>
      </w:r>
      <w:r w:rsidR="00D846A6" w:rsidRPr="00A23C48">
        <w:rPr>
          <w:rFonts w:ascii="Times New Roman" w:eastAsia="Times New Roman" w:hAnsi="Times New Roman" w:cs="Times New Roman"/>
          <w:sz w:val="26"/>
          <w:szCs w:val="26"/>
          <w:lang w:eastAsia="en-US"/>
        </w:rPr>
        <w:t xml:space="preserve">) и </w:t>
      </w:r>
      <w:r w:rsidR="00D846A6">
        <w:rPr>
          <w:rFonts w:ascii="Times New Roman" w:eastAsia="Times New Roman" w:hAnsi="Times New Roman" w:cs="Times New Roman"/>
          <w:b/>
          <w:sz w:val="26"/>
          <w:szCs w:val="26"/>
          <w:lang w:eastAsia="en-US"/>
        </w:rPr>
        <w:t>40</w:t>
      </w:r>
      <w:r w:rsidR="00D846A6" w:rsidRPr="00A23C48">
        <w:rPr>
          <w:rFonts w:ascii="Times New Roman" w:eastAsia="Times New Roman" w:hAnsi="Times New Roman" w:cs="Times New Roman"/>
          <w:b/>
          <w:sz w:val="26"/>
          <w:szCs w:val="26"/>
          <w:lang w:eastAsia="en-US"/>
        </w:rPr>
        <w:t xml:space="preserve"> пешеход</w:t>
      </w:r>
      <w:r w:rsidR="00D846A6">
        <w:rPr>
          <w:rFonts w:ascii="Times New Roman" w:eastAsia="Times New Roman" w:hAnsi="Times New Roman" w:cs="Times New Roman"/>
          <w:b/>
          <w:sz w:val="26"/>
          <w:szCs w:val="26"/>
          <w:lang w:eastAsia="en-US"/>
        </w:rPr>
        <w:t>ов</w:t>
      </w:r>
      <w:r w:rsidR="00D846A6" w:rsidRPr="00A23C48">
        <w:rPr>
          <w:rFonts w:ascii="Times New Roman" w:eastAsia="Times New Roman" w:hAnsi="Times New Roman" w:cs="Times New Roman"/>
          <w:b/>
          <w:sz w:val="26"/>
          <w:szCs w:val="26"/>
          <w:lang w:eastAsia="en-US"/>
        </w:rPr>
        <w:t xml:space="preserve"> получили травмы</w:t>
      </w:r>
      <w:r w:rsidR="00D846A6" w:rsidRPr="00A23C48">
        <w:rPr>
          <w:rFonts w:ascii="Times New Roman" w:eastAsia="Times New Roman" w:hAnsi="Times New Roman" w:cs="Times New Roman"/>
          <w:sz w:val="26"/>
          <w:szCs w:val="26"/>
          <w:lang w:eastAsia="en-US"/>
        </w:rPr>
        <w:t xml:space="preserve"> (АППГ +</w:t>
      </w:r>
      <w:r w:rsidR="00D846A6">
        <w:rPr>
          <w:rFonts w:ascii="Times New Roman" w:eastAsia="Times New Roman" w:hAnsi="Times New Roman" w:cs="Times New Roman"/>
          <w:sz w:val="26"/>
          <w:szCs w:val="26"/>
          <w:lang w:eastAsia="en-US"/>
        </w:rPr>
        <w:t>28</w:t>
      </w:r>
      <w:r w:rsidR="00D846A6" w:rsidRPr="00A23C48">
        <w:rPr>
          <w:rFonts w:ascii="Times New Roman" w:eastAsia="Times New Roman" w:hAnsi="Times New Roman" w:cs="Times New Roman"/>
          <w:sz w:val="26"/>
          <w:szCs w:val="26"/>
          <w:lang w:eastAsia="en-US"/>
        </w:rPr>
        <w:t>% (</w:t>
      </w:r>
      <w:r w:rsidR="00D846A6">
        <w:rPr>
          <w:rFonts w:ascii="Times New Roman" w:eastAsia="Times New Roman" w:hAnsi="Times New Roman" w:cs="Times New Roman"/>
          <w:sz w:val="26"/>
          <w:szCs w:val="26"/>
          <w:lang w:eastAsia="en-US"/>
        </w:rPr>
        <w:t xml:space="preserve">28 </w:t>
      </w:r>
      <w:r w:rsidR="00D846A6" w:rsidRPr="00A23C48">
        <w:rPr>
          <w:rFonts w:ascii="Times New Roman" w:eastAsia="Times New Roman" w:hAnsi="Times New Roman" w:cs="Times New Roman"/>
          <w:sz w:val="26"/>
          <w:szCs w:val="26"/>
          <w:lang w:eastAsia="en-US"/>
        </w:rPr>
        <w:t>пешеходов)).</w:t>
      </w:r>
    </w:p>
    <w:p w:rsidR="002A04D2" w:rsidRPr="00D934D7" w:rsidRDefault="002A04D2" w:rsidP="00E1193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rPr>
      </w:pPr>
      <w:r w:rsidRPr="00D934D7">
        <w:rPr>
          <w:rFonts w:ascii="Times New Roman" w:eastAsia="Times New Roman" w:hAnsi="Times New Roman" w:cs="Times New Roman"/>
          <w:color w:val="000000" w:themeColor="text1"/>
          <w:sz w:val="26"/>
          <w:szCs w:val="26"/>
        </w:rPr>
        <w:t xml:space="preserve">Хотелось бы отметить, что у </w:t>
      </w:r>
      <w:r w:rsidR="005B3164" w:rsidRPr="00D934D7">
        <w:rPr>
          <w:rFonts w:ascii="Times New Roman" w:eastAsia="Times New Roman" w:hAnsi="Times New Roman" w:cs="Times New Roman"/>
          <w:b/>
          <w:color w:val="000000" w:themeColor="text1"/>
          <w:sz w:val="26"/>
          <w:szCs w:val="26"/>
        </w:rPr>
        <w:t>3</w:t>
      </w:r>
      <w:r w:rsidR="00D846A6">
        <w:rPr>
          <w:rFonts w:ascii="Times New Roman" w:eastAsia="Times New Roman" w:hAnsi="Times New Roman" w:cs="Times New Roman"/>
          <w:b/>
          <w:color w:val="000000" w:themeColor="text1"/>
          <w:sz w:val="26"/>
          <w:szCs w:val="26"/>
        </w:rPr>
        <w:t>8</w:t>
      </w:r>
      <w:r w:rsidRPr="00D934D7">
        <w:rPr>
          <w:rFonts w:ascii="Times New Roman" w:eastAsia="Times New Roman" w:hAnsi="Times New Roman" w:cs="Times New Roman"/>
          <w:b/>
          <w:color w:val="000000" w:themeColor="text1"/>
          <w:sz w:val="26"/>
          <w:szCs w:val="26"/>
        </w:rPr>
        <w:t>-</w:t>
      </w:r>
      <w:r w:rsidR="00D846A6">
        <w:rPr>
          <w:rFonts w:ascii="Times New Roman" w:eastAsia="Times New Roman" w:hAnsi="Times New Roman" w:cs="Times New Roman"/>
          <w:b/>
          <w:color w:val="000000" w:themeColor="text1"/>
          <w:sz w:val="26"/>
          <w:szCs w:val="26"/>
        </w:rPr>
        <w:t>ми</w:t>
      </w:r>
      <w:r w:rsidRPr="00D934D7">
        <w:rPr>
          <w:rFonts w:ascii="Times New Roman" w:eastAsia="Times New Roman" w:hAnsi="Times New Roman" w:cs="Times New Roman"/>
          <w:color w:val="000000" w:themeColor="text1"/>
          <w:sz w:val="26"/>
          <w:szCs w:val="26"/>
        </w:rPr>
        <w:t xml:space="preserve"> пострадавших</w:t>
      </w:r>
      <w:r w:rsidRPr="00D934D7">
        <w:rPr>
          <w:rFonts w:ascii="Times New Roman" w:eastAsia="Times New Roman" w:hAnsi="Times New Roman" w:cs="Times New Roman"/>
          <w:b/>
          <w:color w:val="000000" w:themeColor="text1"/>
          <w:sz w:val="26"/>
          <w:szCs w:val="26"/>
        </w:rPr>
        <w:t xml:space="preserve"> </w:t>
      </w:r>
      <w:r w:rsidR="00E1193B" w:rsidRPr="00D934D7">
        <w:rPr>
          <w:rFonts w:ascii="Times New Roman" w:eastAsia="Times New Roman" w:hAnsi="Times New Roman" w:cs="Times New Roman"/>
          <w:color w:val="000000" w:themeColor="text1"/>
          <w:sz w:val="26"/>
          <w:szCs w:val="26"/>
        </w:rPr>
        <w:t xml:space="preserve">в результате ДТП </w:t>
      </w:r>
      <w:r w:rsidRPr="00D934D7">
        <w:rPr>
          <w:rFonts w:ascii="Times New Roman" w:eastAsia="Times New Roman" w:hAnsi="Times New Roman" w:cs="Times New Roman"/>
          <w:color w:val="000000" w:themeColor="text1"/>
          <w:sz w:val="26"/>
          <w:szCs w:val="26"/>
        </w:rPr>
        <w:t xml:space="preserve">детей имелись на одежде, обуви или школьных рюкзаках </w:t>
      </w:r>
      <w:proofErr w:type="spellStart"/>
      <w:r w:rsidRPr="00D934D7">
        <w:rPr>
          <w:rFonts w:ascii="Times New Roman" w:eastAsia="Times New Roman" w:hAnsi="Times New Roman" w:cs="Times New Roman"/>
          <w:color w:val="000000" w:themeColor="text1"/>
          <w:sz w:val="26"/>
          <w:szCs w:val="26"/>
        </w:rPr>
        <w:t>световозвращающие</w:t>
      </w:r>
      <w:proofErr w:type="spellEnd"/>
      <w:r w:rsidRPr="00D934D7">
        <w:rPr>
          <w:rFonts w:ascii="Times New Roman" w:eastAsia="Times New Roman" w:hAnsi="Times New Roman" w:cs="Times New Roman"/>
          <w:color w:val="000000" w:themeColor="text1"/>
          <w:sz w:val="26"/>
          <w:szCs w:val="26"/>
        </w:rPr>
        <w:t xml:space="preserve"> элементы, при этом</w:t>
      </w:r>
      <w:r w:rsidR="00123771" w:rsidRPr="00D934D7">
        <w:rPr>
          <w:rFonts w:ascii="Times New Roman" w:eastAsia="Times New Roman" w:hAnsi="Times New Roman" w:cs="Times New Roman"/>
          <w:b/>
          <w:color w:val="000000" w:themeColor="text1"/>
          <w:sz w:val="26"/>
          <w:szCs w:val="26"/>
        </w:rPr>
        <w:t xml:space="preserve"> </w:t>
      </w:r>
      <w:r w:rsidR="003C6FC9" w:rsidRPr="00D934D7">
        <w:rPr>
          <w:rFonts w:ascii="Times New Roman" w:eastAsia="Times New Roman" w:hAnsi="Times New Roman" w:cs="Times New Roman"/>
          <w:b/>
          <w:color w:val="000000" w:themeColor="text1"/>
          <w:sz w:val="26"/>
          <w:szCs w:val="26"/>
        </w:rPr>
        <w:t>1</w:t>
      </w:r>
      <w:r w:rsidR="0065683F" w:rsidRPr="00D934D7">
        <w:rPr>
          <w:rFonts w:ascii="Times New Roman" w:eastAsia="Times New Roman" w:hAnsi="Times New Roman" w:cs="Times New Roman"/>
          <w:b/>
          <w:color w:val="000000" w:themeColor="text1"/>
          <w:sz w:val="26"/>
          <w:szCs w:val="26"/>
        </w:rPr>
        <w:t xml:space="preserve"> </w:t>
      </w:r>
      <w:r w:rsidRPr="00D934D7">
        <w:rPr>
          <w:rFonts w:ascii="Times New Roman" w:eastAsia="Times New Roman" w:hAnsi="Times New Roman" w:cs="Times New Roman"/>
          <w:color w:val="000000" w:themeColor="text1"/>
          <w:sz w:val="26"/>
          <w:szCs w:val="26"/>
        </w:rPr>
        <w:t>дорожн</w:t>
      </w:r>
      <w:r w:rsidR="003C6FC9" w:rsidRPr="00D934D7">
        <w:rPr>
          <w:rFonts w:ascii="Times New Roman" w:eastAsia="Times New Roman" w:hAnsi="Times New Roman" w:cs="Times New Roman"/>
          <w:color w:val="000000" w:themeColor="text1"/>
          <w:sz w:val="26"/>
          <w:szCs w:val="26"/>
        </w:rPr>
        <w:t>ая</w:t>
      </w:r>
      <w:r w:rsidRPr="00D934D7">
        <w:rPr>
          <w:rFonts w:ascii="Times New Roman" w:eastAsia="Times New Roman" w:hAnsi="Times New Roman" w:cs="Times New Roman"/>
          <w:color w:val="000000" w:themeColor="text1"/>
          <w:sz w:val="26"/>
          <w:szCs w:val="26"/>
        </w:rPr>
        <w:t xml:space="preserve"> авари</w:t>
      </w:r>
      <w:r w:rsidR="003C6FC9" w:rsidRPr="00D934D7">
        <w:rPr>
          <w:rFonts w:ascii="Times New Roman" w:eastAsia="Times New Roman" w:hAnsi="Times New Roman" w:cs="Times New Roman"/>
          <w:color w:val="000000" w:themeColor="text1"/>
          <w:sz w:val="26"/>
          <w:szCs w:val="26"/>
        </w:rPr>
        <w:t>я</w:t>
      </w:r>
      <w:r w:rsidR="0065683F" w:rsidRPr="00D934D7">
        <w:rPr>
          <w:rFonts w:ascii="Times New Roman" w:eastAsia="Times New Roman" w:hAnsi="Times New Roman" w:cs="Times New Roman"/>
          <w:color w:val="000000" w:themeColor="text1"/>
          <w:sz w:val="26"/>
          <w:szCs w:val="26"/>
        </w:rPr>
        <w:t xml:space="preserve"> </w:t>
      </w:r>
      <w:r w:rsidRPr="00D934D7">
        <w:rPr>
          <w:rFonts w:ascii="Times New Roman" w:eastAsia="Times New Roman" w:hAnsi="Times New Roman" w:cs="Times New Roman"/>
          <w:color w:val="000000" w:themeColor="text1"/>
          <w:sz w:val="26"/>
          <w:szCs w:val="26"/>
        </w:rPr>
        <w:t xml:space="preserve">из </w:t>
      </w:r>
      <w:r w:rsidR="005B3164" w:rsidRPr="00D934D7">
        <w:rPr>
          <w:rFonts w:ascii="Times New Roman" w:eastAsia="Times New Roman" w:hAnsi="Times New Roman" w:cs="Times New Roman"/>
          <w:b/>
          <w:color w:val="000000" w:themeColor="text1"/>
          <w:sz w:val="26"/>
          <w:szCs w:val="26"/>
        </w:rPr>
        <w:t>3</w:t>
      </w:r>
      <w:r w:rsidR="00D846A6">
        <w:rPr>
          <w:rFonts w:ascii="Times New Roman" w:eastAsia="Times New Roman" w:hAnsi="Times New Roman" w:cs="Times New Roman"/>
          <w:b/>
          <w:color w:val="000000" w:themeColor="text1"/>
          <w:sz w:val="26"/>
          <w:szCs w:val="26"/>
        </w:rPr>
        <w:t>8</w:t>
      </w:r>
      <w:r w:rsidRPr="00D934D7">
        <w:rPr>
          <w:rFonts w:ascii="Times New Roman" w:eastAsia="Times New Roman" w:hAnsi="Times New Roman" w:cs="Times New Roman"/>
          <w:b/>
          <w:color w:val="000000" w:themeColor="text1"/>
          <w:sz w:val="26"/>
          <w:szCs w:val="26"/>
        </w:rPr>
        <w:t xml:space="preserve"> </w:t>
      </w:r>
      <w:r w:rsidRPr="00D934D7">
        <w:rPr>
          <w:rFonts w:ascii="Times New Roman" w:eastAsia="Times New Roman" w:hAnsi="Times New Roman" w:cs="Times New Roman"/>
          <w:color w:val="000000" w:themeColor="text1"/>
          <w:sz w:val="26"/>
          <w:szCs w:val="26"/>
        </w:rPr>
        <w:t>произошл</w:t>
      </w:r>
      <w:r w:rsidR="003C6FC9" w:rsidRPr="00D934D7">
        <w:rPr>
          <w:rFonts w:ascii="Times New Roman" w:eastAsia="Times New Roman" w:hAnsi="Times New Roman" w:cs="Times New Roman"/>
          <w:color w:val="000000" w:themeColor="text1"/>
          <w:sz w:val="26"/>
          <w:szCs w:val="26"/>
        </w:rPr>
        <w:t>а</w:t>
      </w:r>
      <w:r w:rsidRPr="00D934D7">
        <w:rPr>
          <w:rFonts w:ascii="Times New Roman" w:eastAsia="Times New Roman" w:hAnsi="Times New Roman" w:cs="Times New Roman"/>
          <w:color w:val="000000" w:themeColor="text1"/>
          <w:sz w:val="26"/>
          <w:szCs w:val="26"/>
        </w:rPr>
        <w:t xml:space="preserve"> в </w:t>
      </w:r>
      <w:r w:rsidR="003C6FC9" w:rsidRPr="00D934D7">
        <w:rPr>
          <w:rFonts w:ascii="Times New Roman" w:eastAsia="Times New Roman" w:hAnsi="Times New Roman" w:cs="Times New Roman"/>
          <w:color w:val="000000" w:themeColor="text1"/>
          <w:sz w:val="26"/>
          <w:szCs w:val="26"/>
        </w:rPr>
        <w:t>темное</w:t>
      </w:r>
      <w:r w:rsidRPr="00D934D7">
        <w:rPr>
          <w:rFonts w:ascii="Times New Roman" w:eastAsia="Times New Roman" w:hAnsi="Times New Roman" w:cs="Times New Roman"/>
          <w:color w:val="000000" w:themeColor="text1"/>
          <w:sz w:val="26"/>
          <w:szCs w:val="26"/>
        </w:rPr>
        <w:t xml:space="preserve"> время суток.</w:t>
      </w:r>
    </w:p>
    <w:p w:rsidR="002A04D2" w:rsidRPr="00A23C48" w:rsidRDefault="002A04D2" w:rsidP="002A04D2">
      <w:pPr>
        <w:spacing w:after="0" w:line="240" w:lineRule="auto"/>
        <w:ind w:firstLine="720"/>
        <w:jc w:val="center"/>
        <w:rPr>
          <w:rFonts w:ascii="Times New Roman" w:eastAsia="Times New Roman" w:hAnsi="Times New Roman" w:cs="Times New Roman"/>
          <w:i/>
          <w:sz w:val="26"/>
          <w:szCs w:val="26"/>
        </w:rPr>
      </w:pPr>
    </w:p>
    <w:p w:rsidR="002A04D2" w:rsidRPr="00A23C48" w:rsidRDefault="002A04D2" w:rsidP="002A04D2">
      <w:pPr>
        <w:spacing w:after="0" w:line="240" w:lineRule="auto"/>
        <w:ind w:firstLine="720"/>
        <w:jc w:val="center"/>
        <w:rPr>
          <w:rFonts w:ascii="Times New Roman" w:eastAsia="Times New Roman" w:hAnsi="Times New Roman" w:cs="Times New Roman"/>
          <w:i/>
          <w:sz w:val="26"/>
          <w:szCs w:val="26"/>
        </w:rPr>
      </w:pPr>
      <w:r w:rsidRPr="00A23C48">
        <w:rPr>
          <w:rFonts w:ascii="Times New Roman" w:eastAsia="Times New Roman" w:hAnsi="Times New Roman" w:cs="Times New Roman"/>
          <w:i/>
          <w:sz w:val="26"/>
          <w:szCs w:val="26"/>
        </w:rPr>
        <w:t>Рис. 5. Динамика по СВЭ.</w:t>
      </w:r>
    </w:p>
    <w:p w:rsidR="002A04D2" w:rsidRPr="00A23C48" w:rsidRDefault="002A04D2" w:rsidP="002A04D2">
      <w:pPr>
        <w:spacing w:after="0" w:line="240" w:lineRule="auto"/>
        <w:ind w:firstLine="720"/>
        <w:jc w:val="center"/>
        <w:rPr>
          <w:rFonts w:ascii="Times New Roman" w:eastAsia="Times New Roman" w:hAnsi="Times New Roman" w:cs="Times New Roman"/>
          <w:noProof/>
          <w:sz w:val="26"/>
          <w:szCs w:val="26"/>
        </w:rPr>
      </w:pPr>
      <w:r w:rsidRPr="00A23C48">
        <w:rPr>
          <w:noProof/>
          <w:sz w:val="26"/>
          <w:szCs w:val="26"/>
        </w:rPr>
        <w:drawing>
          <wp:inline distT="0" distB="0" distL="0" distR="0" wp14:anchorId="2F99089D" wp14:editId="1CEC2A02">
            <wp:extent cx="3716121" cy="1419148"/>
            <wp:effectExtent l="0" t="0" r="17780" b="1016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04D2" w:rsidRPr="00A23C48" w:rsidRDefault="002A04D2" w:rsidP="002A04D2">
      <w:pPr>
        <w:autoSpaceDE w:val="0"/>
        <w:autoSpaceDN w:val="0"/>
        <w:adjustRightInd w:val="0"/>
        <w:spacing w:after="0" w:line="240" w:lineRule="auto"/>
        <w:rPr>
          <w:rFonts w:ascii="Times New Roman" w:eastAsia="Times New Roman" w:hAnsi="Times New Roman" w:cs="Times New Roman"/>
          <w:i/>
          <w:sz w:val="26"/>
          <w:szCs w:val="26"/>
        </w:rPr>
      </w:pPr>
    </w:p>
    <w:p w:rsidR="002A04D2" w:rsidRPr="00A23C48" w:rsidRDefault="002A04D2" w:rsidP="002A04D2">
      <w:pPr>
        <w:spacing w:after="0" w:line="240" w:lineRule="auto"/>
        <w:ind w:firstLine="709"/>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Хотелось бы отметить, что с начала 202</w:t>
      </w:r>
      <w:r w:rsidR="00123771" w:rsidRPr="00A23C48">
        <w:rPr>
          <w:rFonts w:ascii="Times New Roman" w:eastAsia="Times New Roman" w:hAnsi="Times New Roman" w:cs="Times New Roman"/>
          <w:sz w:val="26"/>
          <w:szCs w:val="26"/>
        </w:rPr>
        <w:t>4</w:t>
      </w:r>
      <w:r w:rsidRPr="00A23C48">
        <w:rPr>
          <w:rFonts w:ascii="Times New Roman" w:eastAsia="Times New Roman" w:hAnsi="Times New Roman" w:cs="Times New Roman"/>
          <w:sz w:val="26"/>
          <w:szCs w:val="26"/>
        </w:rPr>
        <w:t xml:space="preserve"> года </w:t>
      </w:r>
      <w:r w:rsidRPr="00A23C48">
        <w:rPr>
          <w:rFonts w:ascii="Times New Roman" w:eastAsia="Times New Roman" w:hAnsi="Times New Roman" w:cs="Times New Roman"/>
          <w:b/>
          <w:sz w:val="26"/>
          <w:szCs w:val="26"/>
        </w:rPr>
        <w:t>по пути в образовательное учреждение либо из него</w:t>
      </w:r>
      <w:r w:rsidRPr="00A23C48">
        <w:rPr>
          <w:rFonts w:ascii="Times New Roman" w:eastAsia="Times New Roman" w:hAnsi="Times New Roman" w:cs="Times New Roman"/>
          <w:sz w:val="26"/>
          <w:szCs w:val="26"/>
        </w:rPr>
        <w:t xml:space="preserve"> произошло </w:t>
      </w:r>
      <w:r w:rsidR="00043A9E">
        <w:rPr>
          <w:rFonts w:ascii="Times New Roman" w:eastAsia="Times New Roman" w:hAnsi="Times New Roman" w:cs="Times New Roman"/>
          <w:b/>
          <w:sz w:val="26"/>
          <w:szCs w:val="26"/>
        </w:rPr>
        <w:t>1</w:t>
      </w:r>
      <w:r w:rsidR="005B3164">
        <w:rPr>
          <w:rFonts w:ascii="Times New Roman" w:eastAsia="Times New Roman" w:hAnsi="Times New Roman" w:cs="Times New Roman"/>
          <w:b/>
          <w:sz w:val="26"/>
          <w:szCs w:val="26"/>
        </w:rPr>
        <w:t>1</w:t>
      </w:r>
      <w:r w:rsidR="0065683F" w:rsidRPr="00A23C48">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ДТП</w:t>
      </w:r>
      <w:r w:rsidRPr="00A23C48">
        <w:rPr>
          <w:rFonts w:ascii="Times New Roman" w:eastAsia="Times New Roman" w:hAnsi="Times New Roman" w:cs="Times New Roman"/>
          <w:sz w:val="26"/>
          <w:szCs w:val="26"/>
        </w:rPr>
        <w:t xml:space="preserve"> (АППГ </w:t>
      </w:r>
      <w:r w:rsidR="0065683F" w:rsidRPr="00A23C48">
        <w:rPr>
          <w:rFonts w:ascii="Times New Roman" w:eastAsia="Times New Roman" w:hAnsi="Times New Roman" w:cs="Times New Roman"/>
          <w:sz w:val="26"/>
          <w:szCs w:val="26"/>
        </w:rPr>
        <w:t>+</w:t>
      </w:r>
      <w:r w:rsidR="005B3164">
        <w:rPr>
          <w:rFonts w:ascii="Times New Roman" w:eastAsia="Times New Roman" w:hAnsi="Times New Roman" w:cs="Times New Roman"/>
          <w:sz w:val="26"/>
          <w:szCs w:val="26"/>
        </w:rPr>
        <w:t>66,6</w:t>
      </w:r>
      <w:r w:rsidRPr="00A23C48">
        <w:rPr>
          <w:rFonts w:ascii="Times New Roman" w:eastAsia="Times New Roman" w:hAnsi="Times New Roman" w:cs="Times New Roman"/>
          <w:sz w:val="26"/>
          <w:szCs w:val="26"/>
        </w:rPr>
        <w:t>% (</w:t>
      </w:r>
      <w:r w:rsidR="005B3164">
        <w:rPr>
          <w:rFonts w:ascii="Times New Roman" w:eastAsia="Times New Roman" w:hAnsi="Times New Roman" w:cs="Times New Roman"/>
          <w:sz w:val="26"/>
          <w:szCs w:val="26"/>
        </w:rPr>
        <w:t>9</w:t>
      </w:r>
      <w:r w:rsidRPr="00A23C48">
        <w:rPr>
          <w:rFonts w:ascii="Times New Roman" w:eastAsia="Times New Roman" w:hAnsi="Times New Roman" w:cs="Times New Roman"/>
          <w:sz w:val="26"/>
          <w:szCs w:val="26"/>
        </w:rPr>
        <w:t xml:space="preserve"> ДТП)), что составляет </w:t>
      </w:r>
      <w:r w:rsidR="00043A9E">
        <w:rPr>
          <w:rFonts w:ascii="Times New Roman" w:eastAsia="Times New Roman" w:hAnsi="Times New Roman" w:cs="Times New Roman"/>
          <w:sz w:val="26"/>
          <w:szCs w:val="26"/>
        </w:rPr>
        <w:t>43</w:t>
      </w:r>
      <w:r w:rsidRPr="00A23C48">
        <w:rPr>
          <w:rFonts w:ascii="Times New Roman" w:eastAsia="Times New Roman" w:hAnsi="Times New Roman" w:cs="Times New Roman"/>
          <w:sz w:val="26"/>
          <w:szCs w:val="26"/>
        </w:rPr>
        <w:t>% от общего количества происшествий с пешими участниками дорожного движения в возрасте до 16 лет</w:t>
      </w:r>
      <w:r w:rsidR="00B34A08">
        <w:rPr>
          <w:rFonts w:ascii="Times New Roman" w:eastAsia="Times New Roman" w:hAnsi="Times New Roman" w:cs="Times New Roman"/>
          <w:sz w:val="26"/>
          <w:szCs w:val="26"/>
        </w:rPr>
        <w:t xml:space="preserve">. При этом важно отметить, что </w:t>
      </w:r>
      <w:r w:rsidR="00D934D7">
        <w:rPr>
          <w:rFonts w:ascii="Times New Roman" w:eastAsia="Times New Roman" w:hAnsi="Times New Roman" w:cs="Times New Roman"/>
          <w:b/>
          <w:sz w:val="26"/>
          <w:szCs w:val="26"/>
        </w:rPr>
        <w:t>3</w:t>
      </w:r>
      <w:r w:rsidRPr="00A23C48">
        <w:rPr>
          <w:rFonts w:ascii="Times New Roman" w:eastAsia="Times New Roman" w:hAnsi="Times New Roman" w:cs="Times New Roman"/>
          <w:sz w:val="26"/>
          <w:szCs w:val="26"/>
        </w:rPr>
        <w:t xml:space="preserve"> случа</w:t>
      </w:r>
      <w:r w:rsidR="00123771" w:rsidRPr="00A23C48">
        <w:rPr>
          <w:rFonts w:ascii="Times New Roman" w:eastAsia="Times New Roman" w:hAnsi="Times New Roman" w:cs="Times New Roman"/>
          <w:sz w:val="26"/>
          <w:szCs w:val="26"/>
        </w:rPr>
        <w:t>я</w:t>
      </w:r>
      <w:r w:rsidR="00E03BB8" w:rsidRPr="00A23C48">
        <w:rPr>
          <w:rFonts w:ascii="Times New Roman" w:eastAsia="Times New Roman" w:hAnsi="Times New Roman" w:cs="Times New Roman"/>
          <w:sz w:val="26"/>
          <w:szCs w:val="26"/>
        </w:rPr>
        <w:t xml:space="preserve"> </w:t>
      </w:r>
      <w:r w:rsidRPr="00A23C48">
        <w:rPr>
          <w:rFonts w:ascii="Times New Roman" w:eastAsia="Times New Roman" w:hAnsi="Times New Roman" w:cs="Times New Roman"/>
          <w:sz w:val="26"/>
          <w:szCs w:val="26"/>
        </w:rPr>
        <w:t xml:space="preserve">произошли </w:t>
      </w:r>
      <w:r w:rsidRPr="00A23C48">
        <w:rPr>
          <w:rFonts w:ascii="Times New Roman" w:eastAsia="Times New Roman" w:hAnsi="Times New Roman" w:cs="Times New Roman"/>
          <w:b/>
          <w:sz w:val="26"/>
          <w:szCs w:val="26"/>
          <w:u w:val="single"/>
        </w:rPr>
        <w:t>по</w:t>
      </w:r>
      <w:r w:rsidR="005171C2" w:rsidRPr="00A23C48">
        <w:rPr>
          <w:rFonts w:ascii="Times New Roman" w:eastAsia="Times New Roman" w:hAnsi="Times New Roman" w:cs="Times New Roman"/>
          <w:b/>
          <w:sz w:val="26"/>
          <w:szCs w:val="26"/>
          <w:u w:val="single"/>
        </w:rPr>
        <w:t xml:space="preserve"> </w:t>
      </w:r>
      <w:r w:rsidRPr="00A23C48">
        <w:rPr>
          <w:rFonts w:ascii="Times New Roman" w:eastAsia="Times New Roman" w:hAnsi="Times New Roman" w:cs="Times New Roman"/>
          <w:b/>
          <w:sz w:val="26"/>
          <w:szCs w:val="26"/>
          <w:u w:val="single"/>
        </w:rPr>
        <w:t>вине</w:t>
      </w:r>
      <w:r w:rsidRPr="00A23C48">
        <w:rPr>
          <w:rFonts w:ascii="Times New Roman" w:eastAsia="Times New Roman" w:hAnsi="Times New Roman" w:cs="Times New Roman"/>
          <w:sz w:val="26"/>
          <w:szCs w:val="26"/>
        </w:rPr>
        <w:t xml:space="preserve"> </w:t>
      </w:r>
      <w:r w:rsidR="00123771" w:rsidRPr="00A23C48">
        <w:rPr>
          <w:rFonts w:ascii="Times New Roman" w:eastAsia="Times New Roman" w:hAnsi="Times New Roman" w:cs="Times New Roman"/>
          <w:b/>
          <w:sz w:val="26"/>
          <w:szCs w:val="26"/>
        </w:rPr>
        <w:t>детей</w:t>
      </w:r>
      <w:r w:rsidRPr="00A23C48">
        <w:rPr>
          <w:rFonts w:ascii="Times New Roman" w:eastAsia="Times New Roman" w:hAnsi="Times New Roman" w:cs="Times New Roman"/>
          <w:sz w:val="26"/>
          <w:szCs w:val="26"/>
        </w:rPr>
        <w:t>, которы</w:t>
      </w:r>
      <w:r w:rsidR="00123771" w:rsidRPr="00A23C48">
        <w:rPr>
          <w:rFonts w:ascii="Times New Roman" w:eastAsia="Times New Roman" w:hAnsi="Times New Roman" w:cs="Times New Roman"/>
          <w:sz w:val="26"/>
          <w:szCs w:val="26"/>
        </w:rPr>
        <w:t>е</w:t>
      </w:r>
      <w:r w:rsidRPr="00A23C48">
        <w:rPr>
          <w:rFonts w:ascii="Times New Roman" w:eastAsia="Times New Roman" w:hAnsi="Times New Roman" w:cs="Times New Roman"/>
          <w:sz w:val="26"/>
          <w:szCs w:val="26"/>
        </w:rPr>
        <w:t xml:space="preserve"> двигал</w:t>
      </w:r>
      <w:r w:rsidR="00123771" w:rsidRPr="00A23C48">
        <w:rPr>
          <w:rFonts w:ascii="Times New Roman" w:eastAsia="Times New Roman" w:hAnsi="Times New Roman" w:cs="Times New Roman"/>
          <w:sz w:val="26"/>
          <w:szCs w:val="26"/>
        </w:rPr>
        <w:t>ись</w:t>
      </w:r>
      <w:r w:rsidRPr="00A23C48">
        <w:rPr>
          <w:rFonts w:ascii="Times New Roman" w:eastAsia="Times New Roman" w:hAnsi="Times New Roman" w:cs="Times New Roman"/>
          <w:sz w:val="26"/>
          <w:szCs w:val="26"/>
        </w:rPr>
        <w:t xml:space="preserve"> </w:t>
      </w:r>
      <w:r w:rsidR="00E03BB8" w:rsidRPr="00A23C48">
        <w:rPr>
          <w:rFonts w:ascii="Times New Roman" w:eastAsia="Times New Roman" w:hAnsi="Times New Roman" w:cs="Times New Roman"/>
          <w:sz w:val="26"/>
          <w:szCs w:val="26"/>
        </w:rPr>
        <w:t xml:space="preserve">со </w:t>
      </w:r>
      <w:r w:rsidRPr="00A23C48">
        <w:rPr>
          <w:rFonts w:ascii="Times New Roman" w:eastAsia="Times New Roman" w:hAnsi="Times New Roman" w:cs="Times New Roman"/>
          <w:sz w:val="26"/>
          <w:szCs w:val="26"/>
        </w:rPr>
        <w:t>школ</w:t>
      </w:r>
      <w:r w:rsidR="00E03BB8" w:rsidRPr="00A23C48">
        <w:rPr>
          <w:rFonts w:ascii="Times New Roman" w:eastAsia="Times New Roman" w:hAnsi="Times New Roman" w:cs="Times New Roman"/>
          <w:sz w:val="26"/>
          <w:szCs w:val="26"/>
        </w:rPr>
        <w:t>ы</w:t>
      </w:r>
      <w:r w:rsidR="00123771" w:rsidRPr="00A23C48">
        <w:rPr>
          <w:rFonts w:ascii="Times New Roman" w:eastAsia="Times New Roman" w:hAnsi="Times New Roman" w:cs="Times New Roman"/>
          <w:sz w:val="26"/>
          <w:szCs w:val="26"/>
        </w:rPr>
        <w:t>/в школу</w:t>
      </w:r>
      <w:r w:rsidRPr="00A23C48">
        <w:rPr>
          <w:rFonts w:ascii="Times New Roman" w:eastAsia="Times New Roman" w:hAnsi="Times New Roman" w:cs="Times New Roman"/>
          <w:sz w:val="26"/>
          <w:szCs w:val="26"/>
        </w:rPr>
        <w:t xml:space="preserve"> и нарушил</w:t>
      </w:r>
      <w:r w:rsidR="00123771" w:rsidRPr="00A23C48">
        <w:rPr>
          <w:rFonts w:ascii="Times New Roman" w:eastAsia="Times New Roman" w:hAnsi="Times New Roman" w:cs="Times New Roman"/>
          <w:sz w:val="26"/>
          <w:szCs w:val="26"/>
        </w:rPr>
        <w:t>и</w:t>
      </w:r>
      <w:r w:rsidRPr="00A23C48">
        <w:rPr>
          <w:rFonts w:ascii="Times New Roman" w:eastAsia="Times New Roman" w:hAnsi="Times New Roman" w:cs="Times New Roman"/>
          <w:sz w:val="26"/>
          <w:szCs w:val="26"/>
        </w:rPr>
        <w:t xml:space="preserve"> правила дорожного движения</w:t>
      </w:r>
      <w:r w:rsidR="00E03BB8" w:rsidRPr="00A23C48">
        <w:rPr>
          <w:rFonts w:ascii="Times New Roman" w:eastAsia="Times New Roman" w:hAnsi="Times New Roman" w:cs="Times New Roman"/>
          <w:sz w:val="26"/>
          <w:szCs w:val="26"/>
        </w:rPr>
        <w:t>.</w:t>
      </w:r>
    </w:p>
    <w:p w:rsidR="002A04D2" w:rsidRPr="00A23C48" w:rsidRDefault="002A04D2" w:rsidP="002A04D2">
      <w:pPr>
        <w:spacing w:after="0" w:line="240" w:lineRule="auto"/>
        <w:ind w:firstLine="709"/>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В остальных случаях дети находились на прогулке, либо двигались на тренировки или по личным делам.</w:t>
      </w:r>
    </w:p>
    <w:p w:rsidR="002A04D2" w:rsidRPr="00A23C48" w:rsidRDefault="002A04D2" w:rsidP="002A04D2">
      <w:pPr>
        <w:spacing w:after="0" w:line="240" w:lineRule="auto"/>
        <w:ind w:firstLine="709"/>
        <w:jc w:val="both"/>
        <w:rPr>
          <w:rFonts w:ascii="Times New Roman" w:eastAsia="Times New Roman" w:hAnsi="Times New Roman" w:cs="Times New Roman"/>
          <w:sz w:val="26"/>
          <w:szCs w:val="26"/>
        </w:rPr>
      </w:pPr>
    </w:p>
    <w:p w:rsidR="002A04D2" w:rsidRDefault="002A04D2" w:rsidP="002A04D2">
      <w:pPr>
        <w:tabs>
          <w:tab w:val="left" w:pos="709"/>
        </w:tabs>
        <w:spacing w:after="0" w:line="240" w:lineRule="auto"/>
        <w:jc w:val="center"/>
        <w:rPr>
          <w:rFonts w:ascii="Times New Roman" w:eastAsia="Times New Roman" w:hAnsi="Times New Roman" w:cs="Times New Roman"/>
          <w:i/>
          <w:sz w:val="26"/>
          <w:szCs w:val="26"/>
        </w:rPr>
      </w:pPr>
      <w:r w:rsidRPr="00A23C48">
        <w:rPr>
          <w:rFonts w:ascii="Times New Roman" w:eastAsia="Times New Roman" w:hAnsi="Times New Roman" w:cs="Times New Roman"/>
          <w:i/>
          <w:sz w:val="26"/>
          <w:szCs w:val="26"/>
        </w:rPr>
        <w:t>Рис. 6. Причины нахождения детей в возрасте до 16 лет на проезжей части.</w:t>
      </w:r>
    </w:p>
    <w:p w:rsidR="00926639" w:rsidRPr="00A23C48" w:rsidRDefault="00926639" w:rsidP="002A04D2">
      <w:pPr>
        <w:tabs>
          <w:tab w:val="left" w:pos="709"/>
        </w:tabs>
        <w:spacing w:after="0" w:line="240" w:lineRule="auto"/>
        <w:jc w:val="center"/>
        <w:rPr>
          <w:rFonts w:ascii="Times New Roman" w:eastAsia="Times New Roman" w:hAnsi="Times New Roman" w:cs="Times New Roman"/>
          <w:i/>
          <w:sz w:val="26"/>
          <w:szCs w:val="26"/>
        </w:rPr>
      </w:pPr>
    </w:p>
    <w:p w:rsidR="002A04D2" w:rsidRPr="00A23C48" w:rsidRDefault="002A04D2" w:rsidP="002A04D2">
      <w:pPr>
        <w:spacing w:after="0" w:line="240" w:lineRule="auto"/>
        <w:ind w:firstLine="720"/>
        <w:jc w:val="center"/>
        <w:rPr>
          <w:rFonts w:ascii="Times New Roman" w:eastAsia="Times New Roman" w:hAnsi="Times New Roman" w:cs="Times New Roman"/>
          <w:sz w:val="26"/>
          <w:szCs w:val="26"/>
        </w:rPr>
      </w:pPr>
      <w:r w:rsidRPr="00A23C48">
        <w:rPr>
          <w:rFonts w:ascii="Times New Roman" w:eastAsia="Times New Roman" w:hAnsi="Times New Roman" w:cs="Times New Roman"/>
          <w:noProof/>
          <w:sz w:val="26"/>
          <w:szCs w:val="26"/>
        </w:rPr>
        <w:drawing>
          <wp:inline distT="0" distB="0" distL="0" distR="0" wp14:anchorId="2B144055" wp14:editId="42F4B9CC">
            <wp:extent cx="4506163" cy="1638604"/>
            <wp:effectExtent l="0" t="0" r="2794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04D2" w:rsidRPr="00A23C48" w:rsidRDefault="002A04D2" w:rsidP="00926639">
      <w:pPr>
        <w:autoSpaceDE w:val="0"/>
        <w:autoSpaceDN w:val="0"/>
        <w:adjustRightInd w:val="0"/>
        <w:spacing w:after="0" w:line="240" w:lineRule="auto"/>
        <w:jc w:val="center"/>
        <w:rPr>
          <w:rFonts w:ascii="Times New Roman" w:eastAsia="Times New Roman" w:hAnsi="Times New Roman" w:cs="Times New Roman"/>
          <w:b/>
          <w:sz w:val="26"/>
          <w:szCs w:val="26"/>
          <w:u w:val="single"/>
          <w:lang w:eastAsia="en-US"/>
        </w:rPr>
      </w:pPr>
      <w:r w:rsidRPr="00A23C48">
        <w:rPr>
          <w:rFonts w:ascii="Times New Roman" w:eastAsia="Times New Roman" w:hAnsi="Times New Roman" w:cs="Times New Roman"/>
          <w:b/>
          <w:sz w:val="26"/>
          <w:szCs w:val="26"/>
          <w:u w:val="single"/>
          <w:lang w:eastAsia="en-US"/>
        </w:rPr>
        <w:t>ДТП по вине несовершеннолетних.</w:t>
      </w:r>
    </w:p>
    <w:p w:rsidR="002A04D2" w:rsidRPr="00D846A6" w:rsidRDefault="002A04D2" w:rsidP="00D846A6">
      <w:pPr>
        <w:widowControl w:val="0"/>
        <w:autoSpaceDE w:val="0"/>
        <w:autoSpaceDN w:val="0"/>
        <w:spacing w:after="0" w:line="240" w:lineRule="auto"/>
        <w:ind w:firstLine="708"/>
        <w:jc w:val="both"/>
        <w:rPr>
          <w:rFonts w:ascii="Times New Roman" w:eastAsia="Times New Roman" w:hAnsi="Times New Roman" w:cs="Times New Roman"/>
          <w:b/>
          <w:color w:val="000000" w:themeColor="text1"/>
          <w:sz w:val="26"/>
          <w:szCs w:val="26"/>
          <w:lang w:eastAsia="en-US"/>
        </w:rPr>
      </w:pPr>
      <w:r w:rsidRPr="00D934D7">
        <w:rPr>
          <w:rFonts w:ascii="Times New Roman" w:eastAsia="Times New Roman" w:hAnsi="Times New Roman" w:cs="Times New Roman"/>
          <w:sz w:val="26"/>
          <w:szCs w:val="26"/>
          <w:lang w:eastAsia="en-US"/>
        </w:rPr>
        <w:t xml:space="preserve">Важно также отметить, что </w:t>
      </w:r>
      <w:r w:rsidRPr="00D934D7">
        <w:rPr>
          <w:rFonts w:ascii="Times New Roman" w:eastAsia="Times New Roman" w:hAnsi="Times New Roman" w:cs="Times New Roman"/>
          <w:b/>
          <w:sz w:val="26"/>
          <w:szCs w:val="26"/>
          <w:lang w:eastAsia="en-US"/>
        </w:rPr>
        <w:t>по вине детей</w:t>
      </w:r>
      <w:r w:rsidRPr="00D934D7">
        <w:rPr>
          <w:rFonts w:ascii="Times New Roman" w:eastAsia="Times New Roman" w:hAnsi="Times New Roman" w:cs="Times New Roman"/>
          <w:sz w:val="26"/>
          <w:szCs w:val="26"/>
          <w:lang w:eastAsia="en-US"/>
        </w:rPr>
        <w:t xml:space="preserve"> в возрасте до 16 лет допущено </w:t>
      </w:r>
      <w:r w:rsidRPr="00D934D7">
        <w:rPr>
          <w:rFonts w:ascii="Times New Roman" w:eastAsia="Times New Roman" w:hAnsi="Times New Roman" w:cs="Times New Roman"/>
          <w:sz w:val="26"/>
          <w:szCs w:val="26"/>
          <w:lang w:eastAsia="en-US"/>
        </w:rPr>
        <w:br/>
      </w:r>
      <w:r w:rsidR="00D846A6">
        <w:rPr>
          <w:rFonts w:ascii="Times New Roman" w:eastAsia="Times New Roman" w:hAnsi="Times New Roman" w:cs="Times New Roman"/>
          <w:b/>
          <w:color w:val="000000" w:themeColor="text1"/>
          <w:sz w:val="26"/>
          <w:szCs w:val="26"/>
          <w:lang w:eastAsia="en-US"/>
        </w:rPr>
        <w:t>51</w:t>
      </w:r>
      <w:r w:rsidRPr="00D934D7">
        <w:rPr>
          <w:rFonts w:ascii="Times New Roman" w:eastAsia="Times New Roman" w:hAnsi="Times New Roman" w:cs="Times New Roman"/>
          <w:color w:val="000000" w:themeColor="text1"/>
          <w:sz w:val="26"/>
          <w:szCs w:val="26"/>
          <w:lang w:eastAsia="en-US"/>
        </w:rPr>
        <w:t xml:space="preserve"> ДТП (АППГ +</w:t>
      </w:r>
      <w:r w:rsidR="00D846A6">
        <w:rPr>
          <w:rFonts w:ascii="Times New Roman" w:eastAsia="Times New Roman" w:hAnsi="Times New Roman" w:cs="Times New Roman"/>
          <w:color w:val="000000" w:themeColor="text1"/>
          <w:sz w:val="26"/>
          <w:szCs w:val="26"/>
          <w:lang w:eastAsia="en-US"/>
        </w:rPr>
        <w:t>183</w:t>
      </w:r>
      <w:r w:rsidRPr="00D934D7">
        <w:rPr>
          <w:rFonts w:ascii="Times New Roman" w:eastAsia="Times New Roman" w:hAnsi="Times New Roman" w:cs="Times New Roman"/>
          <w:color w:val="000000" w:themeColor="text1"/>
          <w:sz w:val="26"/>
          <w:szCs w:val="26"/>
          <w:lang w:eastAsia="en-US"/>
        </w:rPr>
        <w:t>% (</w:t>
      </w:r>
      <w:r w:rsidR="00D934D7">
        <w:rPr>
          <w:rFonts w:ascii="Times New Roman" w:eastAsia="Times New Roman" w:hAnsi="Times New Roman" w:cs="Times New Roman"/>
          <w:color w:val="000000" w:themeColor="text1"/>
          <w:sz w:val="26"/>
          <w:szCs w:val="26"/>
          <w:lang w:eastAsia="en-US"/>
        </w:rPr>
        <w:t>1</w:t>
      </w:r>
      <w:r w:rsidR="00D846A6">
        <w:rPr>
          <w:rFonts w:ascii="Times New Roman" w:eastAsia="Times New Roman" w:hAnsi="Times New Roman" w:cs="Times New Roman"/>
          <w:color w:val="000000" w:themeColor="text1"/>
          <w:sz w:val="26"/>
          <w:szCs w:val="26"/>
          <w:lang w:eastAsia="en-US"/>
        </w:rPr>
        <w:t xml:space="preserve">8 </w:t>
      </w:r>
      <w:r w:rsidRPr="00D934D7">
        <w:rPr>
          <w:rFonts w:ascii="Times New Roman" w:eastAsia="Times New Roman" w:hAnsi="Times New Roman" w:cs="Times New Roman"/>
          <w:color w:val="000000" w:themeColor="text1"/>
          <w:sz w:val="26"/>
          <w:szCs w:val="26"/>
          <w:lang w:eastAsia="en-US"/>
        </w:rPr>
        <w:t xml:space="preserve">ДТП)), в которых </w:t>
      </w:r>
      <w:r w:rsidRPr="00D934D7">
        <w:rPr>
          <w:rFonts w:ascii="Times New Roman" w:eastAsia="Times New Roman" w:hAnsi="Times New Roman" w:cs="Times New Roman"/>
          <w:b/>
          <w:color w:val="000000" w:themeColor="text1"/>
          <w:sz w:val="26"/>
          <w:szCs w:val="26"/>
          <w:lang w:eastAsia="en-US"/>
        </w:rPr>
        <w:t>погиб</w:t>
      </w:r>
      <w:r w:rsidR="0093206E" w:rsidRPr="00D934D7">
        <w:rPr>
          <w:rFonts w:ascii="Times New Roman" w:eastAsia="Times New Roman" w:hAnsi="Times New Roman" w:cs="Times New Roman"/>
          <w:b/>
          <w:color w:val="000000" w:themeColor="text1"/>
          <w:sz w:val="26"/>
          <w:szCs w:val="26"/>
          <w:lang w:eastAsia="en-US"/>
        </w:rPr>
        <w:t>ших нет</w:t>
      </w:r>
      <w:r w:rsidRPr="00D934D7">
        <w:rPr>
          <w:rFonts w:ascii="Times New Roman" w:eastAsia="Times New Roman" w:hAnsi="Times New Roman" w:cs="Times New Roman"/>
          <w:color w:val="000000" w:themeColor="text1"/>
          <w:sz w:val="26"/>
          <w:szCs w:val="26"/>
          <w:lang w:eastAsia="en-US"/>
        </w:rPr>
        <w:t xml:space="preserve"> (АППГ </w:t>
      </w:r>
      <w:r w:rsidR="00D846A6">
        <w:rPr>
          <w:rFonts w:ascii="Times New Roman" w:eastAsia="Times New Roman" w:hAnsi="Times New Roman" w:cs="Times New Roman"/>
          <w:color w:val="000000" w:themeColor="text1"/>
          <w:sz w:val="26"/>
          <w:szCs w:val="26"/>
          <w:lang w:eastAsia="en-US"/>
        </w:rPr>
        <w:t>-100</w:t>
      </w:r>
      <w:r w:rsidRPr="00D934D7">
        <w:rPr>
          <w:rFonts w:ascii="Times New Roman" w:eastAsia="Times New Roman" w:hAnsi="Times New Roman" w:cs="Times New Roman"/>
          <w:color w:val="000000" w:themeColor="text1"/>
          <w:sz w:val="26"/>
          <w:szCs w:val="26"/>
          <w:lang w:eastAsia="en-US"/>
        </w:rPr>
        <w:t>%</w:t>
      </w:r>
      <w:r w:rsidR="00D846A6">
        <w:rPr>
          <w:rFonts w:ascii="Times New Roman" w:eastAsia="Times New Roman" w:hAnsi="Times New Roman" w:cs="Times New Roman"/>
          <w:color w:val="000000" w:themeColor="text1"/>
          <w:sz w:val="26"/>
          <w:szCs w:val="26"/>
          <w:lang w:eastAsia="en-US"/>
        </w:rPr>
        <w:t xml:space="preserve"> 1 ребенок</w:t>
      </w:r>
      <w:r w:rsidRPr="00D934D7">
        <w:rPr>
          <w:rFonts w:ascii="Times New Roman" w:eastAsia="Times New Roman" w:hAnsi="Times New Roman" w:cs="Times New Roman"/>
          <w:color w:val="000000" w:themeColor="text1"/>
          <w:sz w:val="26"/>
          <w:szCs w:val="26"/>
          <w:lang w:eastAsia="en-US"/>
        </w:rPr>
        <w:t xml:space="preserve">) и </w:t>
      </w:r>
      <w:r w:rsidRPr="00D934D7">
        <w:rPr>
          <w:rFonts w:ascii="Times New Roman" w:eastAsia="Times New Roman" w:hAnsi="Times New Roman" w:cs="Times New Roman"/>
          <w:color w:val="000000" w:themeColor="text1"/>
          <w:sz w:val="26"/>
          <w:szCs w:val="26"/>
          <w:lang w:eastAsia="en-US"/>
        </w:rPr>
        <w:br/>
      </w:r>
      <w:r w:rsidR="00D846A6">
        <w:rPr>
          <w:rFonts w:ascii="Times New Roman" w:eastAsia="Times New Roman" w:hAnsi="Times New Roman" w:cs="Times New Roman"/>
          <w:b/>
          <w:color w:val="000000" w:themeColor="text1"/>
          <w:sz w:val="26"/>
          <w:szCs w:val="26"/>
          <w:lang w:eastAsia="en-US"/>
        </w:rPr>
        <w:t>51</w:t>
      </w:r>
      <w:r w:rsidRPr="00D934D7">
        <w:rPr>
          <w:rFonts w:ascii="Times New Roman" w:eastAsia="Times New Roman" w:hAnsi="Times New Roman" w:cs="Times New Roman"/>
          <w:b/>
          <w:color w:val="000000" w:themeColor="text1"/>
          <w:sz w:val="26"/>
          <w:szCs w:val="26"/>
          <w:lang w:eastAsia="en-US"/>
        </w:rPr>
        <w:t xml:space="preserve"> </w:t>
      </w:r>
      <w:r w:rsidR="00D846A6">
        <w:rPr>
          <w:rFonts w:ascii="Times New Roman" w:eastAsia="Times New Roman" w:hAnsi="Times New Roman" w:cs="Times New Roman"/>
          <w:b/>
          <w:color w:val="000000" w:themeColor="text1"/>
          <w:sz w:val="26"/>
          <w:szCs w:val="26"/>
          <w:lang w:eastAsia="en-US"/>
        </w:rPr>
        <w:t>ребенок получил</w:t>
      </w:r>
      <w:r w:rsidRPr="00D934D7">
        <w:rPr>
          <w:rFonts w:ascii="Times New Roman" w:eastAsia="Times New Roman" w:hAnsi="Times New Roman" w:cs="Times New Roman"/>
          <w:b/>
          <w:color w:val="000000" w:themeColor="text1"/>
          <w:sz w:val="26"/>
          <w:szCs w:val="26"/>
          <w:lang w:eastAsia="en-US"/>
        </w:rPr>
        <w:t xml:space="preserve"> ранения</w:t>
      </w:r>
      <w:r w:rsidRPr="00D934D7">
        <w:rPr>
          <w:rFonts w:ascii="Times New Roman" w:eastAsia="Times New Roman" w:hAnsi="Times New Roman" w:cs="Times New Roman"/>
          <w:color w:val="000000" w:themeColor="text1"/>
          <w:sz w:val="26"/>
          <w:szCs w:val="26"/>
          <w:lang w:eastAsia="en-US"/>
        </w:rPr>
        <w:t xml:space="preserve"> (АППГ +</w:t>
      </w:r>
      <w:r w:rsidR="00D846A6">
        <w:rPr>
          <w:rFonts w:ascii="Times New Roman" w:eastAsia="Times New Roman" w:hAnsi="Times New Roman" w:cs="Times New Roman"/>
          <w:color w:val="000000" w:themeColor="text1"/>
          <w:sz w:val="26"/>
          <w:szCs w:val="26"/>
          <w:lang w:eastAsia="en-US"/>
        </w:rPr>
        <w:t>200</w:t>
      </w:r>
      <w:r w:rsidRPr="00D934D7">
        <w:rPr>
          <w:rFonts w:ascii="Times New Roman" w:eastAsia="Times New Roman" w:hAnsi="Times New Roman" w:cs="Times New Roman"/>
          <w:color w:val="000000" w:themeColor="text1"/>
          <w:sz w:val="26"/>
          <w:szCs w:val="26"/>
          <w:lang w:eastAsia="en-US"/>
        </w:rPr>
        <w:t>% (</w:t>
      </w:r>
      <w:r w:rsidR="00D846A6">
        <w:rPr>
          <w:rFonts w:ascii="Times New Roman" w:eastAsia="Times New Roman" w:hAnsi="Times New Roman" w:cs="Times New Roman"/>
          <w:color w:val="000000" w:themeColor="text1"/>
          <w:sz w:val="26"/>
          <w:szCs w:val="26"/>
          <w:lang w:eastAsia="en-US"/>
        </w:rPr>
        <w:t>17</w:t>
      </w:r>
      <w:r w:rsidRPr="00D934D7">
        <w:rPr>
          <w:rFonts w:ascii="Times New Roman" w:eastAsia="Times New Roman" w:hAnsi="Times New Roman" w:cs="Times New Roman"/>
          <w:color w:val="000000" w:themeColor="text1"/>
          <w:sz w:val="26"/>
          <w:szCs w:val="26"/>
          <w:lang w:eastAsia="en-US"/>
        </w:rPr>
        <w:t xml:space="preserve"> </w:t>
      </w:r>
      <w:r w:rsidR="00043A9E" w:rsidRPr="00D934D7">
        <w:rPr>
          <w:rFonts w:ascii="Times New Roman" w:eastAsia="Times New Roman" w:hAnsi="Times New Roman" w:cs="Times New Roman"/>
          <w:color w:val="000000" w:themeColor="text1"/>
          <w:sz w:val="26"/>
          <w:szCs w:val="26"/>
          <w:lang w:eastAsia="en-US"/>
        </w:rPr>
        <w:t>детей</w:t>
      </w:r>
      <w:r w:rsidRPr="00D934D7">
        <w:rPr>
          <w:rFonts w:ascii="Times New Roman" w:eastAsia="Times New Roman" w:hAnsi="Times New Roman" w:cs="Times New Roman"/>
          <w:color w:val="000000" w:themeColor="text1"/>
          <w:sz w:val="26"/>
          <w:szCs w:val="26"/>
          <w:lang w:eastAsia="en-US"/>
        </w:rPr>
        <w:t>)). Из общего числа ДТП, совершенных по вине несовершеннолетних –</w:t>
      </w:r>
      <w:r w:rsidR="00043A9E" w:rsidRPr="00D934D7">
        <w:rPr>
          <w:rFonts w:ascii="Times New Roman" w:eastAsia="Times New Roman" w:hAnsi="Times New Roman" w:cs="Times New Roman"/>
          <w:b/>
          <w:color w:val="000000" w:themeColor="text1"/>
          <w:sz w:val="26"/>
          <w:szCs w:val="26"/>
          <w:lang w:eastAsia="en-US"/>
        </w:rPr>
        <w:t xml:space="preserve"> </w:t>
      </w:r>
      <w:r w:rsidR="00D846A6">
        <w:rPr>
          <w:rFonts w:ascii="Times New Roman" w:eastAsia="Times New Roman" w:hAnsi="Times New Roman" w:cs="Times New Roman"/>
          <w:b/>
          <w:color w:val="000000" w:themeColor="text1"/>
          <w:sz w:val="26"/>
          <w:szCs w:val="26"/>
          <w:lang w:eastAsia="en-US"/>
        </w:rPr>
        <w:t>25</w:t>
      </w:r>
      <w:r w:rsidR="00043A9E" w:rsidRPr="00D934D7">
        <w:rPr>
          <w:rFonts w:ascii="Times New Roman" w:eastAsia="Times New Roman" w:hAnsi="Times New Roman" w:cs="Times New Roman"/>
          <w:b/>
          <w:color w:val="000000" w:themeColor="text1"/>
          <w:sz w:val="26"/>
          <w:szCs w:val="26"/>
          <w:lang w:eastAsia="en-US"/>
        </w:rPr>
        <w:t xml:space="preserve"> </w:t>
      </w:r>
      <w:r w:rsidR="0093206E" w:rsidRPr="00D934D7">
        <w:rPr>
          <w:rFonts w:ascii="Times New Roman" w:eastAsia="Times New Roman" w:hAnsi="Times New Roman" w:cs="Times New Roman"/>
          <w:b/>
          <w:color w:val="000000" w:themeColor="text1"/>
          <w:sz w:val="26"/>
          <w:szCs w:val="26"/>
          <w:lang w:eastAsia="en-US"/>
        </w:rPr>
        <w:t>с участием пешеходо</w:t>
      </w:r>
      <w:r w:rsidR="00043A9E" w:rsidRPr="00D934D7">
        <w:rPr>
          <w:rFonts w:ascii="Times New Roman" w:eastAsia="Times New Roman" w:hAnsi="Times New Roman" w:cs="Times New Roman"/>
          <w:b/>
          <w:color w:val="000000" w:themeColor="text1"/>
          <w:sz w:val="26"/>
          <w:szCs w:val="26"/>
          <w:lang w:eastAsia="en-US"/>
        </w:rPr>
        <w:t xml:space="preserve">в, </w:t>
      </w:r>
      <w:r w:rsidR="00D846A6">
        <w:rPr>
          <w:rFonts w:ascii="Times New Roman" w:eastAsia="Times New Roman" w:hAnsi="Times New Roman" w:cs="Times New Roman"/>
          <w:b/>
          <w:color w:val="000000" w:themeColor="text1"/>
          <w:sz w:val="26"/>
          <w:szCs w:val="26"/>
          <w:lang w:eastAsia="en-US"/>
        </w:rPr>
        <w:t>6</w:t>
      </w:r>
      <w:r w:rsidR="00043A9E" w:rsidRPr="00D934D7">
        <w:rPr>
          <w:rFonts w:ascii="Times New Roman" w:eastAsia="Times New Roman" w:hAnsi="Times New Roman" w:cs="Times New Roman"/>
          <w:b/>
          <w:color w:val="000000" w:themeColor="text1"/>
          <w:sz w:val="26"/>
          <w:szCs w:val="26"/>
          <w:lang w:eastAsia="en-US"/>
        </w:rPr>
        <w:t xml:space="preserve"> с велосипедист</w:t>
      </w:r>
      <w:r w:rsidR="00D846A6">
        <w:rPr>
          <w:rFonts w:ascii="Times New Roman" w:eastAsia="Times New Roman" w:hAnsi="Times New Roman" w:cs="Times New Roman"/>
          <w:b/>
          <w:color w:val="000000" w:themeColor="text1"/>
          <w:sz w:val="26"/>
          <w:szCs w:val="26"/>
          <w:lang w:eastAsia="en-US"/>
        </w:rPr>
        <w:t>ами, 6 с водителями мототранспорта и</w:t>
      </w:r>
      <w:r w:rsidR="00043A9E" w:rsidRPr="00D934D7">
        <w:rPr>
          <w:rFonts w:ascii="Times New Roman" w:eastAsia="Times New Roman" w:hAnsi="Times New Roman" w:cs="Times New Roman"/>
          <w:b/>
          <w:color w:val="000000" w:themeColor="text1"/>
          <w:sz w:val="26"/>
          <w:szCs w:val="26"/>
          <w:lang w:eastAsia="en-US"/>
        </w:rPr>
        <w:t xml:space="preserve"> </w:t>
      </w:r>
      <w:r w:rsidR="00D846A6">
        <w:rPr>
          <w:rFonts w:ascii="Times New Roman" w:eastAsia="Times New Roman" w:hAnsi="Times New Roman" w:cs="Times New Roman"/>
          <w:b/>
          <w:color w:val="000000" w:themeColor="text1"/>
          <w:sz w:val="26"/>
          <w:szCs w:val="26"/>
          <w:lang w:eastAsia="en-US"/>
        </w:rPr>
        <w:t>14</w:t>
      </w:r>
      <w:r w:rsidR="00043A9E" w:rsidRPr="00D934D7">
        <w:rPr>
          <w:rFonts w:ascii="Times New Roman" w:eastAsia="Times New Roman" w:hAnsi="Times New Roman" w:cs="Times New Roman"/>
          <w:b/>
          <w:color w:val="000000" w:themeColor="text1"/>
          <w:sz w:val="26"/>
          <w:szCs w:val="26"/>
          <w:lang w:eastAsia="en-US"/>
        </w:rPr>
        <w:t xml:space="preserve"> с водителями СИМ.</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u w:val="single"/>
        </w:rPr>
      </w:pPr>
      <w:r w:rsidRPr="00A23C48">
        <w:rPr>
          <w:rFonts w:ascii="Times New Roman" w:eastAsia="Times New Roman" w:hAnsi="Times New Roman" w:cs="Times New Roman"/>
          <w:sz w:val="26"/>
          <w:szCs w:val="26"/>
        </w:rPr>
        <w:t xml:space="preserve">         </w:t>
      </w:r>
      <w:r w:rsidRPr="00A23C48">
        <w:rPr>
          <w:rFonts w:ascii="Times New Roman" w:eastAsia="Times New Roman" w:hAnsi="Times New Roman" w:cs="Times New Roman"/>
          <w:sz w:val="26"/>
          <w:szCs w:val="26"/>
          <w:u w:val="single"/>
        </w:rPr>
        <w:t xml:space="preserve">Основными причинами ДТП по неосторожности детей чаще всего становятся: </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-переход проезжей части в неположенном месте (в нескольких метрах от пешеходного перехода, на запрещающий сигнал светофора и др.);</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-переход перед приближающим транспортом;</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-выход на дорогу из-за стоящего автомобиля или из-за неподвижных объектов;</w:t>
      </w:r>
    </w:p>
    <w:p w:rsidR="002A04D2"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-игра на проезжей части или в н</w:t>
      </w:r>
      <w:r w:rsidR="00043A9E">
        <w:rPr>
          <w:rFonts w:ascii="Times New Roman" w:eastAsia="Times New Roman" w:hAnsi="Times New Roman" w:cs="Times New Roman"/>
          <w:sz w:val="26"/>
          <w:szCs w:val="26"/>
        </w:rPr>
        <w:t>епосредственной близости от нее;</w:t>
      </w:r>
    </w:p>
    <w:p w:rsidR="00043A9E" w:rsidRDefault="00043A9E" w:rsidP="002A04D2">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управление транспортным средством, не достигнув определенного возраста;</w:t>
      </w:r>
    </w:p>
    <w:p w:rsidR="00043A9E" w:rsidRPr="00A23C48" w:rsidRDefault="00043A9E" w:rsidP="002A04D2">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отсутствие навыков вождения при управлении </w:t>
      </w:r>
      <w:proofErr w:type="gramStart"/>
      <w:r>
        <w:rPr>
          <w:rFonts w:ascii="Times New Roman" w:eastAsia="Times New Roman" w:hAnsi="Times New Roman" w:cs="Times New Roman"/>
          <w:sz w:val="26"/>
          <w:szCs w:val="26"/>
        </w:rPr>
        <w:t>прокатным</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электросамокатом</w:t>
      </w:r>
      <w:proofErr w:type="spellEnd"/>
      <w:r>
        <w:rPr>
          <w:rFonts w:ascii="Times New Roman" w:eastAsia="Times New Roman" w:hAnsi="Times New Roman" w:cs="Times New Roman"/>
          <w:sz w:val="26"/>
          <w:szCs w:val="26"/>
        </w:rPr>
        <w:t>;</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По вине детей ДТП происходят также по таким причинам, как пренебрежительное отношение несовершеннолетних к ПДД, отсутствие практических навыков при переходе улицы, а также бесконтрольность со стороны родителей за поведением детей вблизи проезжей части.</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p>
    <w:p w:rsidR="002A04D2" w:rsidRPr="00A23C48"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Рис. 7. Количество ДТП, совершенных по вине несовершеннолетних.</w:t>
      </w:r>
    </w:p>
    <w:p w:rsidR="002A04D2" w:rsidRPr="00A23C48"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sz w:val="26"/>
          <w:szCs w:val="26"/>
        </w:rPr>
      </w:pPr>
      <w:r w:rsidRPr="00A23C48">
        <w:rPr>
          <w:rFonts w:ascii="Times New Roman" w:eastAsia="Times New Roman" w:hAnsi="Times New Roman" w:cs="Times New Roman"/>
          <w:i/>
          <w:noProof/>
          <w:sz w:val="26"/>
          <w:szCs w:val="26"/>
        </w:rPr>
        <w:drawing>
          <wp:anchor distT="0" distB="0" distL="114300" distR="114300" simplePos="0" relativeHeight="251659264" behindDoc="0" locked="0" layoutInCell="1" allowOverlap="1" wp14:anchorId="41889470" wp14:editId="2FB3518C">
            <wp:simplePos x="0" y="0"/>
            <wp:positionH relativeFrom="column">
              <wp:posOffset>836295</wp:posOffset>
            </wp:positionH>
            <wp:positionV relativeFrom="paragraph">
              <wp:posOffset>107950</wp:posOffset>
            </wp:positionV>
            <wp:extent cx="4687570" cy="1637665"/>
            <wp:effectExtent l="0" t="0" r="17780" b="19685"/>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A23C48">
        <w:rPr>
          <w:rFonts w:ascii="Times New Roman" w:eastAsia="Times New Roman" w:hAnsi="Times New Roman" w:cs="Times New Roman"/>
          <w:i/>
          <w:sz w:val="26"/>
          <w:szCs w:val="26"/>
        </w:rPr>
        <w:t xml:space="preserve">                    </w:t>
      </w: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rPr>
          <w:rFonts w:ascii="Times New Roman" w:eastAsia="Times New Roman" w:hAnsi="Times New Roman" w:cs="Times New Roman"/>
          <w:i/>
          <w:sz w:val="26"/>
          <w:szCs w:val="26"/>
        </w:rPr>
      </w:pPr>
    </w:p>
    <w:p w:rsidR="002A04D2" w:rsidRPr="00A23C48" w:rsidRDefault="002A04D2" w:rsidP="002A04D2">
      <w:pPr>
        <w:spacing w:after="0" w:line="240" w:lineRule="auto"/>
        <w:jc w:val="both"/>
        <w:rPr>
          <w:rFonts w:ascii="Times New Roman" w:eastAsia="Times New Roman" w:hAnsi="Times New Roman" w:cs="Times New Roman"/>
          <w:sz w:val="26"/>
          <w:szCs w:val="26"/>
        </w:rPr>
      </w:pPr>
    </w:p>
    <w:p w:rsidR="006E6827" w:rsidRPr="000A7D44" w:rsidRDefault="006E6827" w:rsidP="006E6827">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0A7D44">
        <w:rPr>
          <w:rFonts w:ascii="Times New Roman" w:eastAsia="Times New Roman" w:hAnsi="Times New Roman" w:cs="Times New Roman"/>
          <w:sz w:val="28"/>
          <w:szCs w:val="28"/>
        </w:rPr>
        <w:t xml:space="preserve">           За </w:t>
      </w:r>
      <w:r w:rsidR="00D846A6">
        <w:rPr>
          <w:rFonts w:ascii="Times New Roman" w:eastAsia="Times New Roman" w:hAnsi="Times New Roman" w:cs="Times New Roman"/>
          <w:sz w:val="28"/>
          <w:szCs w:val="28"/>
        </w:rPr>
        <w:t>6</w:t>
      </w:r>
      <w:r w:rsidRPr="000A7D44">
        <w:rPr>
          <w:rFonts w:ascii="Times New Roman" w:eastAsia="Times New Roman" w:hAnsi="Times New Roman" w:cs="Times New Roman"/>
          <w:sz w:val="28"/>
          <w:szCs w:val="28"/>
        </w:rPr>
        <w:t xml:space="preserve"> месяц</w:t>
      </w:r>
      <w:r w:rsidR="00D934D7">
        <w:rPr>
          <w:rFonts w:ascii="Times New Roman" w:eastAsia="Times New Roman" w:hAnsi="Times New Roman" w:cs="Times New Roman"/>
          <w:sz w:val="28"/>
          <w:szCs w:val="28"/>
        </w:rPr>
        <w:t>ев</w:t>
      </w:r>
      <w:r w:rsidRPr="000A7D44">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sidRPr="000A7D44">
        <w:rPr>
          <w:rFonts w:ascii="Times New Roman" w:eastAsia="Times New Roman" w:hAnsi="Times New Roman" w:cs="Times New Roman"/>
          <w:sz w:val="28"/>
          <w:szCs w:val="28"/>
        </w:rPr>
        <w:t xml:space="preserve"> года с участием детей-пешеходов произошло </w:t>
      </w:r>
      <w:r w:rsidRPr="000A7D44">
        <w:rPr>
          <w:rFonts w:ascii="Times New Roman" w:eastAsia="Times New Roman" w:hAnsi="Times New Roman" w:cs="Times New Roman"/>
          <w:sz w:val="28"/>
          <w:szCs w:val="28"/>
          <w:u w:val="single"/>
        </w:rPr>
        <w:t xml:space="preserve">в Советском районе – </w:t>
      </w:r>
      <w:r w:rsidR="00D846A6">
        <w:rPr>
          <w:rFonts w:ascii="Times New Roman" w:eastAsia="Times New Roman" w:hAnsi="Times New Roman" w:cs="Times New Roman"/>
          <w:sz w:val="28"/>
          <w:szCs w:val="28"/>
          <w:u w:val="single"/>
        </w:rPr>
        <w:t>10</w:t>
      </w:r>
      <w:r w:rsidRPr="000A7D44">
        <w:rPr>
          <w:rFonts w:ascii="Times New Roman" w:eastAsia="Times New Roman" w:hAnsi="Times New Roman" w:cs="Times New Roman"/>
          <w:sz w:val="28"/>
          <w:szCs w:val="28"/>
          <w:u w:val="single"/>
        </w:rPr>
        <w:t xml:space="preserve"> ДТП</w:t>
      </w:r>
      <w:r w:rsidR="00614BB2">
        <w:rPr>
          <w:rFonts w:ascii="Times New Roman" w:eastAsia="Times New Roman" w:hAnsi="Times New Roman" w:cs="Times New Roman"/>
          <w:sz w:val="28"/>
          <w:szCs w:val="28"/>
        </w:rPr>
        <w:t xml:space="preserve">, </w:t>
      </w:r>
      <w:r w:rsidRPr="000A7D44">
        <w:rPr>
          <w:rFonts w:ascii="Times New Roman" w:eastAsia="Times New Roman" w:hAnsi="Times New Roman" w:cs="Times New Roman"/>
          <w:sz w:val="28"/>
          <w:szCs w:val="28"/>
        </w:rPr>
        <w:t xml:space="preserve">в </w:t>
      </w:r>
      <w:r w:rsidRPr="000A7D44">
        <w:rPr>
          <w:rFonts w:ascii="Times New Roman" w:eastAsia="Times New Roman" w:hAnsi="Times New Roman" w:cs="Times New Roman"/>
          <w:sz w:val="28"/>
          <w:szCs w:val="28"/>
          <w:u w:val="single"/>
        </w:rPr>
        <w:t xml:space="preserve">Октябрьском районе – </w:t>
      </w:r>
      <w:r w:rsidR="00D846A6">
        <w:rPr>
          <w:rFonts w:ascii="Times New Roman" w:eastAsia="Times New Roman" w:hAnsi="Times New Roman" w:cs="Times New Roman"/>
          <w:sz w:val="28"/>
          <w:szCs w:val="28"/>
          <w:u w:val="single"/>
        </w:rPr>
        <w:t>7</w:t>
      </w:r>
      <w:r w:rsidR="00614BB2">
        <w:rPr>
          <w:rFonts w:ascii="Times New Roman" w:eastAsia="Times New Roman" w:hAnsi="Times New Roman" w:cs="Times New Roman"/>
          <w:sz w:val="28"/>
          <w:szCs w:val="28"/>
          <w:u w:val="single"/>
        </w:rPr>
        <w:t xml:space="preserve"> ДТП, в Кировском – </w:t>
      </w:r>
      <w:r w:rsidR="003E0572">
        <w:rPr>
          <w:rFonts w:ascii="Times New Roman" w:eastAsia="Times New Roman" w:hAnsi="Times New Roman" w:cs="Times New Roman"/>
          <w:sz w:val="28"/>
          <w:szCs w:val="28"/>
          <w:u w:val="single"/>
        </w:rPr>
        <w:t>1</w:t>
      </w:r>
      <w:r w:rsidR="00614BB2">
        <w:rPr>
          <w:rFonts w:ascii="Times New Roman" w:eastAsia="Times New Roman" w:hAnsi="Times New Roman" w:cs="Times New Roman"/>
          <w:sz w:val="28"/>
          <w:szCs w:val="28"/>
          <w:u w:val="single"/>
        </w:rPr>
        <w:t xml:space="preserve"> ДТП, в Ленинском – </w:t>
      </w:r>
      <w:r w:rsidR="003E0572">
        <w:rPr>
          <w:rFonts w:ascii="Times New Roman" w:eastAsia="Times New Roman" w:hAnsi="Times New Roman" w:cs="Times New Roman"/>
          <w:sz w:val="28"/>
          <w:szCs w:val="28"/>
          <w:u w:val="single"/>
        </w:rPr>
        <w:t>2</w:t>
      </w:r>
      <w:r w:rsidR="00614BB2">
        <w:rPr>
          <w:rFonts w:ascii="Times New Roman" w:eastAsia="Times New Roman" w:hAnsi="Times New Roman" w:cs="Times New Roman"/>
          <w:sz w:val="28"/>
          <w:szCs w:val="28"/>
          <w:u w:val="single"/>
        </w:rPr>
        <w:t xml:space="preserve"> ДТП, в Центральном – </w:t>
      </w:r>
      <w:r w:rsidR="003E0572">
        <w:rPr>
          <w:rFonts w:ascii="Times New Roman" w:eastAsia="Times New Roman" w:hAnsi="Times New Roman" w:cs="Times New Roman"/>
          <w:sz w:val="28"/>
          <w:szCs w:val="28"/>
          <w:u w:val="single"/>
        </w:rPr>
        <w:t>3</w:t>
      </w:r>
      <w:r w:rsidR="00614BB2">
        <w:rPr>
          <w:rFonts w:ascii="Times New Roman" w:eastAsia="Times New Roman" w:hAnsi="Times New Roman" w:cs="Times New Roman"/>
          <w:sz w:val="28"/>
          <w:szCs w:val="28"/>
          <w:u w:val="single"/>
        </w:rPr>
        <w:t xml:space="preserve"> ДТП, в Свердловском районе – </w:t>
      </w:r>
      <w:r w:rsidR="00D846A6">
        <w:rPr>
          <w:rFonts w:ascii="Times New Roman" w:eastAsia="Times New Roman" w:hAnsi="Times New Roman" w:cs="Times New Roman"/>
          <w:sz w:val="28"/>
          <w:szCs w:val="28"/>
          <w:u w:val="single"/>
        </w:rPr>
        <w:t>4</w:t>
      </w:r>
      <w:r w:rsidR="00614BB2">
        <w:rPr>
          <w:rFonts w:ascii="Times New Roman" w:eastAsia="Times New Roman" w:hAnsi="Times New Roman" w:cs="Times New Roman"/>
          <w:sz w:val="28"/>
          <w:szCs w:val="28"/>
          <w:u w:val="single"/>
        </w:rPr>
        <w:t xml:space="preserve"> ДТП</w:t>
      </w:r>
      <w:r w:rsidR="00A40189">
        <w:rPr>
          <w:rFonts w:ascii="Times New Roman" w:eastAsia="Times New Roman" w:hAnsi="Times New Roman" w:cs="Times New Roman"/>
          <w:sz w:val="28"/>
          <w:szCs w:val="28"/>
          <w:u w:val="single"/>
        </w:rPr>
        <w:t>.</w:t>
      </w:r>
    </w:p>
    <w:p w:rsidR="006E6827" w:rsidRPr="000A7D44" w:rsidRDefault="006E6827" w:rsidP="006E6827">
      <w:pPr>
        <w:autoSpaceDE w:val="0"/>
        <w:autoSpaceDN w:val="0"/>
        <w:adjustRightInd w:val="0"/>
        <w:spacing w:after="0" w:line="240" w:lineRule="auto"/>
        <w:jc w:val="both"/>
        <w:rPr>
          <w:rFonts w:ascii="Times New Roman" w:eastAsia="Times New Roman" w:hAnsi="Times New Roman" w:cs="Times New Roman"/>
          <w:b/>
          <w:sz w:val="28"/>
          <w:szCs w:val="28"/>
        </w:rPr>
      </w:pPr>
    </w:p>
    <w:p w:rsidR="006E6827" w:rsidRPr="000A7D44" w:rsidRDefault="006E6827" w:rsidP="006E6827">
      <w:pPr>
        <w:spacing w:after="0" w:line="240" w:lineRule="auto"/>
        <w:ind w:firstLine="720"/>
        <w:jc w:val="center"/>
        <w:rPr>
          <w:rFonts w:ascii="Times New Roman" w:eastAsia="Times New Roman" w:hAnsi="Times New Roman" w:cs="Times New Roman"/>
          <w:i/>
          <w:sz w:val="28"/>
          <w:szCs w:val="28"/>
        </w:rPr>
      </w:pPr>
      <w:r w:rsidRPr="000A7D44">
        <w:rPr>
          <w:rFonts w:ascii="Times New Roman" w:eastAsia="Times New Roman" w:hAnsi="Times New Roman" w:cs="Times New Roman"/>
          <w:i/>
          <w:sz w:val="28"/>
          <w:szCs w:val="28"/>
        </w:rPr>
        <w:t>Рис. 8. Распределение ДТП по районам.</w:t>
      </w:r>
    </w:p>
    <w:p w:rsidR="006E6827" w:rsidRPr="000A7D44" w:rsidRDefault="006E6827" w:rsidP="006E6827">
      <w:pPr>
        <w:spacing w:after="0" w:line="240" w:lineRule="auto"/>
        <w:ind w:firstLine="720"/>
        <w:jc w:val="center"/>
        <w:rPr>
          <w:rFonts w:ascii="Times New Roman" w:eastAsia="Times New Roman" w:hAnsi="Times New Roman" w:cs="Times New Roman"/>
          <w:noProof/>
          <w:sz w:val="28"/>
          <w:szCs w:val="28"/>
        </w:rPr>
      </w:pPr>
      <w:r w:rsidRPr="000A7D44">
        <w:rPr>
          <w:noProof/>
          <w:sz w:val="28"/>
          <w:szCs w:val="28"/>
        </w:rPr>
        <w:drawing>
          <wp:inline distT="0" distB="0" distL="0" distR="0" wp14:anchorId="48E062C5" wp14:editId="6339F4E8">
            <wp:extent cx="4550055" cy="1894637"/>
            <wp:effectExtent l="0" t="0" r="22225" b="1079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6827" w:rsidRPr="000A7D44" w:rsidRDefault="006E6827" w:rsidP="006E6827">
      <w:pPr>
        <w:spacing w:after="0" w:line="240" w:lineRule="auto"/>
        <w:jc w:val="both"/>
        <w:rPr>
          <w:rFonts w:ascii="Times New Roman" w:eastAsia="Times New Roman" w:hAnsi="Times New Roman" w:cs="Times New Roman"/>
          <w:sz w:val="28"/>
          <w:szCs w:val="28"/>
        </w:rPr>
      </w:pPr>
    </w:p>
    <w:p w:rsidR="002A04D2" w:rsidRPr="00A40189" w:rsidRDefault="0093206E" w:rsidP="00D96E49">
      <w:pPr>
        <w:shd w:val="clear" w:color="auto" w:fill="FFFFFF" w:themeFill="background1"/>
        <w:spacing w:after="0" w:line="240" w:lineRule="auto"/>
        <w:ind w:firstLine="720"/>
        <w:jc w:val="both"/>
        <w:rPr>
          <w:rFonts w:ascii="Times New Roman" w:eastAsia="Times New Roman" w:hAnsi="Times New Roman" w:cs="Times New Roman"/>
          <w:color w:val="FF0000"/>
          <w:sz w:val="26"/>
          <w:szCs w:val="26"/>
        </w:rPr>
      </w:pPr>
      <w:r w:rsidRPr="00D96E49">
        <w:rPr>
          <w:rFonts w:ascii="Times New Roman" w:eastAsia="Times New Roman" w:hAnsi="Times New Roman" w:cs="Times New Roman"/>
          <w:color w:val="000000" w:themeColor="text1"/>
          <w:sz w:val="26"/>
          <w:szCs w:val="26"/>
        </w:rPr>
        <w:t>В январе</w:t>
      </w:r>
      <w:r w:rsidR="00FB6150" w:rsidRPr="00D96E49">
        <w:rPr>
          <w:rFonts w:ascii="Times New Roman" w:eastAsia="Times New Roman" w:hAnsi="Times New Roman" w:cs="Times New Roman"/>
          <w:color w:val="000000" w:themeColor="text1"/>
          <w:sz w:val="26"/>
          <w:szCs w:val="26"/>
        </w:rPr>
        <w:t>-</w:t>
      </w:r>
      <w:r w:rsidR="003E0572" w:rsidRPr="00D96E49">
        <w:rPr>
          <w:rFonts w:ascii="Times New Roman" w:eastAsia="Times New Roman" w:hAnsi="Times New Roman" w:cs="Times New Roman"/>
          <w:color w:val="000000" w:themeColor="text1"/>
          <w:sz w:val="26"/>
          <w:szCs w:val="26"/>
        </w:rPr>
        <w:t>мае</w:t>
      </w:r>
      <w:r w:rsidR="00A40189" w:rsidRPr="00D96E49">
        <w:rPr>
          <w:rFonts w:ascii="Times New Roman" w:eastAsia="Times New Roman" w:hAnsi="Times New Roman" w:cs="Times New Roman"/>
          <w:color w:val="000000" w:themeColor="text1"/>
          <w:sz w:val="26"/>
          <w:szCs w:val="26"/>
        </w:rPr>
        <w:t xml:space="preserve"> </w:t>
      </w:r>
      <w:r w:rsidR="00CA17E9">
        <w:rPr>
          <w:rFonts w:ascii="Times New Roman" w:eastAsia="Times New Roman" w:hAnsi="Times New Roman" w:cs="Times New Roman"/>
          <w:color w:val="000000" w:themeColor="text1"/>
          <w:sz w:val="26"/>
          <w:szCs w:val="26"/>
        </w:rPr>
        <w:t>июне</w:t>
      </w:r>
      <w:r w:rsidR="002A04D2" w:rsidRPr="00D96E49">
        <w:rPr>
          <w:rFonts w:ascii="Times New Roman" w:eastAsia="Times New Roman" w:hAnsi="Times New Roman" w:cs="Times New Roman"/>
          <w:color w:val="000000" w:themeColor="text1"/>
          <w:sz w:val="26"/>
          <w:szCs w:val="26"/>
        </w:rPr>
        <w:t xml:space="preserve"> года на территории обслуживания Управления инспекторами полка </w:t>
      </w:r>
      <w:r w:rsidR="002A04D2" w:rsidRPr="00AC23C3">
        <w:rPr>
          <w:rFonts w:ascii="Times New Roman" w:eastAsia="Times New Roman" w:hAnsi="Times New Roman" w:cs="Times New Roman"/>
          <w:color w:val="000000" w:themeColor="text1"/>
          <w:sz w:val="26"/>
          <w:szCs w:val="26"/>
        </w:rPr>
        <w:t xml:space="preserve">ДПС Госавтоинспекции </w:t>
      </w:r>
      <w:r w:rsidR="00EB4E6E" w:rsidRPr="00AC23C3">
        <w:rPr>
          <w:rFonts w:ascii="Times New Roman" w:hAnsi="Times New Roman" w:cs="Times New Roman"/>
          <w:color w:val="000000" w:themeColor="text1"/>
          <w:sz w:val="26"/>
          <w:szCs w:val="26"/>
        </w:rPr>
        <w:t xml:space="preserve">выявлено </w:t>
      </w:r>
      <w:r w:rsidR="00AC23C3" w:rsidRPr="00AC23C3">
        <w:rPr>
          <w:rFonts w:ascii="Times New Roman" w:hAnsi="Times New Roman" w:cs="Times New Roman"/>
          <w:sz w:val="28"/>
          <w:szCs w:val="28"/>
        </w:rPr>
        <w:t>1385</w:t>
      </w:r>
      <w:r w:rsidR="00D96E49" w:rsidRPr="00AC23C3">
        <w:rPr>
          <w:rFonts w:ascii="Times New Roman" w:hAnsi="Times New Roman" w:cs="Times New Roman"/>
          <w:sz w:val="28"/>
          <w:szCs w:val="28"/>
        </w:rPr>
        <w:t xml:space="preserve"> случа</w:t>
      </w:r>
      <w:r w:rsidR="00AC23C3" w:rsidRPr="00AC23C3">
        <w:rPr>
          <w:rFonts w:ascii="Times New Roman" w:hAnsi="Times New Roman" w:cs="Times New Roman"/>
          <w:sz w:val="28"/>
          <w:szCs w:val="28"/>
        </w:rPr>
        <w:t>ев</w:t>
      </w:r>
      <w:r w:rsidR="00D96E49" w:rsidRPr="00AC23C3">
        <w:rPr>
          <w:rFonts w:ascii="Times New Roman" w:hAnsi="Times New Roman" w:cs="Times New Roman"/>
          <w:sz w:val="28"/>
          <w:szCs w:val="28"/>
        </w:rPr>
        <w:t xml:space="preserve"> нарушения правил дорожного движения, допущенных несовершеннолетними участниками дорожного движения в возрасте до 16 лет (</w:t>
      </w:r>
      <w:r w:rsidR="00AC23C3" w:rsidRPr="00AC23C3">
        <w:rPr>
          <w:rFonts w:ascii="Times New Roman" w:hAnsi="Times New Roman" w:cs="Times New Roman"/>
          <w:sz w:val="28"/>
          <w:szCs w:val="28"/>
        </w:rPr>
        <w:t>-2,2</w:t>
      </w:r>
      <w:r w:rsidR="00D96E49" w:rsidRPr="00AC23C3">
        <w:rPr>
          <w:rFonts w:ascii="Times New Roman" w:hAnsi="Times New Roman" w:cs="Times New Roman"/>
          <w:sz w:val="28"/>
          <w:szCs w:val="28"/>
        </w:rPr>
        <w:t xml:space="preserve">%, АППГ: </w:t>
      </w:r>
      <w:r w:rsidR="00AC23C3" w:rsidRPr="00AC23C3">
        <w:rPr>
          <w:rFonts w:ascii="Times New Roman" w:hAnsi="Times New Roman" w:cs="Times New Roman"/>
          <w:sz w:val="28"/>
          <w:szCs w:val="28"/>
        </w:rPr>
        <w:t>1417</w:t>
      </w:r>
      <w:r w:rsidR="00D96E49" w:rsidRPr="00AC23C3">
        <w:rPr>
          <w:rFonts w:ascii="Times New Roman" w:hAnsi="Times New Roman" w:cs="Times New Roman"/>
          <w:sz w:val="28"/>
          <w:szCs w:val="28"/>
        </w:rPr>
        <w:t>).</w:t>
      </w:r>
    </w:p>
    <w:p w:rsidR="002A04D2" w:rsidRPr="00A23C48" w:rsidRDefault="002A04D2" w:rsidP="002A04D2">
      <w:pPr>
        <w:spacing w:after="0" w:line="240" w:lineRule="auto"/>
        <w:ind w:firstLine="720"/>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С начала 202</w:t>
      </w:r>
      <w:r w:rsidR="0093206E" w:rsidRPr="00A23C48">
        <w:rPr>
          <w:rFonts w:ascii="Times New Roman" w:eastAsia="Times New Roman" w:hAnsi="Times New Roman" w:cs="Times New Roman"/>
          <w:color w:val="000000" w:themeColor="text1"/>
          <w:sz w:val="26"/>
          <w:szCs w:val="26"/>
        </w:rPr>
        <w:t>4</w:t>
      </w:r>
      <w:r w:rsidRPr="00A23C48">
        <w:rPr>
          <w:rFonts w:ascii="Times New Roman" w:eastAsia="Times New Roman" w:hAnsi="Times New Roman" w:cs="Times New Roman"/>
          <w:color w:val="000000" w:themeColor="text1"/>
          <w:sz w:val="26"/>
          <w:szCs w:val="26"/>
        </w:rPr>
        <w:t xml:space="preserve"> года зарегистрировано </w:t>
      </w:r>
      <w:r w:rsidR="00CA17E9">
        <w:rPr>
          <w:rFonts w:ascii="Times New Roman" w:eastAsia="Times New Roman" w:hAnsi="Times New Roman" w:cs="Times New Roman"/>
          <w:b/>
          <w:color w:val="000000" w:themeColor="text1"/>
          <w:sz w:val="26"/>
          <w:szCs w:val="26"/>
        </w:rPr>
        <w:t>11</w:t>
      </w:r>
      <w:r w:rsidRPr="00A23C48">
        <w:rPr>
          <w:rFonts w:ascii="Times New Roman" w:eastAsia="Times New Roman" w:hAnsi="Times New Roman" w:cs="Times New Roman"/>
          <w:color w:val="000000" w:themeColor="text1"/>
          <w:sz w:val="26"/>
          <w:szCs w:val="26"/>
        </w:rPr>
        <w:t xml:space="preserve"> </w:t>
      </w:r>
      <w:r w:rsidRPr="00A23C48">
        <w:rPr>
          <w:rFonts w:ascii="Times New Roman" w:eastAsia="Times New Roman" w:hAnsi="Times New Roman" w:cs="Times New Roman"/>
          <w:b/>
          <w:color w:val="000000" w:themeColor="text1"/>
          <w:sz w:val="26"/>
          <w:szCs w:val="26"/>
        </w:rPr>
        <w:t>ДТП,</w:t>
      </w:r>
      <w:r w:rsidRPr="00A23C48">
        <w:rPr>
          <w:rFonts w:ascii="Times New Roman" w:eastAsia="Times New Roman" w:hAnsi="Times New Roman" w:cs="Times New Roman"/>
          <w:color w:val="000000" w:themeColor="text1"/>
          <w:sz w:val="26"/>
          <w:szCs w:val="26"/>
        </w:rPr>
        <w:t xml:space="preserve"> произошедших </w:t>
      </w:r>
      <w:r w:rsidRPr="00A23C48">
        <w:rPr>
          <w:rFonts w:ascii="Times New Roman" w:eastAsia="Times New Roman" w:hAnsi="Times New Roman" w:cs="Times New Roman"/>
          <w:b/>
          <w:color w:val="000000" w:themeColor="text1"/>
          <w:sz w:val="26"/>
          <w:szCs w:val="26"/>
        </w:rPr>
        <w:t>на пешеходных переходах</w:t>
      </w:r>
      <w:r w:rsidRPr="00A23C48">
        <w:rPr>
          <w:rFonts w:ascii="Times New Roman" w:eastAsia="Times New Roman" w:hAnsi="Times New Roman" w:cs="Times New Roman"/>
          <w:color w:val="000000" w:themeColor="text1"/>
          <w:sz w:val="26"/>
          <w:szCs w:val="26"/>
        </w:rPr>
        <w:t xml:space="preserve"> с участием </w:t>
      </w:r>
      <w:r w:rsidRPr="00A23C48">
        <w:rPr>
          <w:rFonts w:ascii="Times New Roman" w:eastAsia="Times New Roman" w:hAnsi="Times New Roman" w:cs="Times New Roman"/>
          <w:b/>
          <w:color w:val="000000" w:themeColor="text1"/>
          <w:sz w:val="26"/>
          <w:szCs w:val="26"/>
        </w:rPr>
        <w:t>детей-пешеходов</w:t>
      </w:r>
      <w:r w:rsidRPr="00A23C48">
        <w:rPr>
          <w:rFonts w:ascii="Times New Roman" w:eastAsia="Times New Roman" w:hAnsi="Times New Roman" w:cs="Times New Roman"/>
          <w:color w:val="000000" w:themeColor="text1"/>
          <w:sz w:val="26"/>
          <w:szCs w:val="26"/>
        </w:rPr>
        <w:t xml:space="preserve"> в возрасте до 16 лет </w:t>
      </w:r>
      <w:r w:rsidRPr="00A23C48">
        <w:rPr>
          <w:rFonts w:ascii="Times New Roman" w:eastAsia="Times New Roman" w:hAnsi="Times New Roman" w:cs="Times New Roman"/>
          <w:color w:val="000000" w:themeColor="text1"/>
          <w:sz w:val="26"/>
          <w:szCs w:val="26"/>
        </w:rPr>
        <w:br/>
        <w:t xml:space="preserve">(АППГ </w:t>
      </w:r>
      <w:r w:rsidR="0093206E" w:rsidRPr="00A23C48">
        <w:rPr>
          <w:rFonts w:ascii="Times New Roman" w:eastAsia="Times New Roman" w:hAnsi="Times New Roman" w:cs="Times New Roman"/>
          <w:color w:val="000000" w:themeColor="text1"/>
          <w:sz w:val="26"/>
          <w:szCs w:val="26"/>
        </w:rPr>
        <w:t>+</w:t>
      </w:r>
      <w:r w:rsidR="00CA17E9">
        <w:rPr>
          <w:rFonts w:ascii="Times New Roman" w:eastAsia="Times New Roman" w:hAnsi="Times New Roman" w:cs="Times New Roman"/>
          <w:color w:val="000000" w:themeColor="text1"/>
          <w:sz w:val="26"/>
          <w:szCs w:val="26"/>
        </w:rPr>
        <w:t>57</w:t>
      </w:r>
      <w:r w:rsidRPr="00A23C48">
        <w:rPr>
          <w:rFonts w:ascii="Times New Roman" w:eastAsia="Times New Roman" w:hAnsi="Times New Roman" w:cs="Times New Roman"/>
          <w:color w:val="000000" w:themeColor="text1"/>
          <w:sz w:val="26"/>
          <w:szCs w:val="26"/>
        </w:rPr>
        <w:t>% (</w:t>
      </w:r>
      <w:r w:rsidR="005B670E">
        <w:rPr>
          <w:rFonts w:ascii="Times New Roman" w:eastAsia="Times New Roman" w:hAnsi="Times New Roman" w:cs="Times New Roman"/>
          <w:color w:val="000000" w:themeColor="text1"/>
          <w:sz w:val="26"/>
          <w:szCs w:val="26"/>
        </w:rPr>
        <w:t>7</w:t>
      </w:r>
      <w:r w:rsidRPr="00A23C48">
        <w:rPr>
          <w:rFonts w:ascii="Times New Roman" w:eastAsia="Times New Roman" w:hAnsi="Times New Roman" w:cs="Times New Roman"/>
          <w:color w:val="000000" w:themeColor="text1"/>
          <w:sz w:val="26"/>
          <w:szCs w:val="26"/>
        </w:rPr>
        <w:t xml:space="preserve"> ДТП)), в результате которых </w:t>
      </w:r>
      <w:r w:rsidRPr="00A23C48">
        <w:rPr>
          <w:rFonts w:ascii="Times New Roman" w:eastAsia="Times New Roman" w:hAnsi="Times New Roman" w:cs="Times New Roman"/>
          <w:b/>
          <w:color w:val="000000" w:themeColor="text1"/>
          <w:sz w:val="26"/>
          <w:szCs w:val="26"/>
        </w:rPr>
        <w:t>погиб</w:t>
      </w:r>
      <w:r w:rsidR="0093206E" w:rsidRPr="00A23C48">
        <w:rPr>
          <w:rFonts w:ascii="Times New Roman" w:eastAsia="Times New Roman" w:hAnsi="Times New Roman" w:cs="Times New Roman"/>
          <w:b/>
          <w:color w:val="000000" w:themeColor="text1"/>
          <w:sz w:val="26"/>
          <w:szCs w:val="26"/>
        </w:rPr>
        <w:t>ших нет</w:t>
      </w:r>
      <w:r w:rsidRPr="00A23C48">
        <w:rPr>
          <w:rFonts w:ascii="Times New Roman" w:eastAsia="Times New Roman" w:hAnsi="Times New Roman" w:cs="Times New Roman"/>
          <w:color w:val="000000" w:themeColor="text1"/>
          <w:sz w:val="26"/>
          <w:szCs w:val="26"/>
        </w:rPr>
        <w:t xml:space="preserve"> (АППГ </w:t>
      </w:r>
      <w:r w:rsidR="0093206E" w:rsidRPr="00A23C48">
        <w:rPr>
          <w:rFonts w:ascii="Times New Roman" w:eastAsia="Times New Roman" w:hAnsi="Times New Roman" w:cs="Times New Roman"/>
          <w:color w:val="000000" w:themeColor="text1"/>
          <w:sz w:val="26"/>
          <w:szCs w:val="26"/>
        </w:rPr>
        <w:br/>
      </w:r>
      <w:r w:rsidR="00CA17E9">
        <w:rPr>
          <w:rFonts w:ascii="Times New Roman" w:eastAsia="Times New Roman" w:hAnsi="Times New Roman" w:cs="Times New Roman"/>
          <w:color w:val="000000" w:themeColor="text1"/>
          <w:sz w:val="26"/>
          <w:szCs w:val="26"/>
        </w:rPr>
        <w:t>-100</w:t>
      </w:r>
      <w:r w:rsidR="0093206E" w:rsidRPr="00A23C48">
        <w:rPr>
          <w:rFonts w:ascii="Times New Roman" w:eastAsia="Times New Roman" w:hAnsi="Times New Roman" w:cs="Times New Roman"/>
          <w:color w:val="000000" w:themeColor="text1"/>
          <w:sz w:val="26"/>
          <w:szCs w:val="26"/>
        </w:rPr>
        <w:t xml:space="preserve">% </w:t>
      </w:r>
      <w:r w:rsidRPr="00A23C48">
        <w:rPr>
          <w:rFonts w:ascii="Times New Roman" w:eastAsia="Times New Roman" w:hAnsi="Times New Roman" w:cs="Times New Roman"/>
          <w:color w:val="000000" w:themeColor="text1"/>
          <w:sz w:val="26"/>
          <w:szCs w:val="26"/>
        </w:rPr>
        <w:t>(</w:t>
      </w:r>
      <w:r w:rsidR="00CA17E9">
        <w:rPr>
          <w:rFonts w:ascii="Times New Roman" w:eastAsia="Times New Roman" w:hAnsi="Times New Roman" w:cs="Times New Roman"/>
          <w:color w:val="000000" w:themeColor="text1"/>
          <w:sz w:val="26"/>
          <w:szCs w:val="26"/>
        </w:rPr>
        <w:t>1</w:t>
      </w:r>
      <w:r w:rsidRPr="00A23C48">
        <w:rPr>
          <w:rFonts w:ascii="Times New Roman" w:eastAsia="Times New Roman" w:hAnsi="Times New Roman" w:cs="Times New Roman"/>
          <w:color w:val="000000" w:themeColor="text1"/>
          <w:sz w:val="26"/>
          <w:szCs w:val="26"/>
        </w:rPr>
        <w:t xml:space="preserve"> погибши</w:t>
      </w:r>
      <w:r w:rsidR="00CA17E9">
        <w:rPr>
          <w:rFonts w:ascii="Times New Roman" w:eastAsia="Times New Roman" w:hAnsi="Times New Roman" w:cs="Times New Roman"/>
          <w:color w:val="000000" w:themeColor="text1"/>
          <w:sz w:val="26"/>
          <w:szCs w:val="26"/>
        </w:rPr>
        <w:t>й</w:t>
      </w:r>
      <w:r w:rsidRPr="00A23C48">
        <w:rPr>
          <w:rFonts w:ascii="Times New Roman" w:eastAsia="Times New Roman" w:hAnsi="Times New Roman" w:cs="Times New Roman"/>
          <w:color w:val="000000" w:themeColor="text1"/>
          <w:sz w:val="26"/>
          <w:szCs w:val="26"/>
        </w:rPr>
        <w:t xml:space="preserve">)) и </w:t>
      </w:r>
      <w:r w:rsidR="005B670E">
        <w:rPr>
          <w:rFonts w:ascii="Times New Roman" w:eastAsia="Times New Roman" w:hAnsi="Times New Roman" w:cs="Times New Roman"/>
          <w:b/>
          <w:color w:val="000000" w:themeColor="text1"/>
          <w:sz w:val="26"/>
          <w:szCs w:val="26"/>
        </w:rPr>
        <w:t>1</w:t>
      </w:r>
      <w:r w:rsidR="00CA17E9">
        <w:rPr>
          <w:rFonts w:ascii="Times New Roman" w:eastAsia="Times New Roman" w:hAnsi="Times New Roman" w:cs="Times New Roman"/>
          <w:b/>
          <w:color w:val="000000" w:themeColor="text1"/>
          <w:sz w:val="26"/>
          <w:szCs w:val="26"/>
        </w:rPr>
        <w:t>2</w:t>
      </w:r>
      <w:r w:rsidR="0093206E" w:rsidRPr="00A23C48">
        <w:rPr>
          <w:rFonts w:ascii="Times New Roman" w:eastAsia="Times New Roman" w:hAnsi="Times New Roman" w:cs="Times New Roman"/>
          <w:b/>
          <w:color w:val="000000" w:themeColor="text1"/>
          <w:sz w:val="26"/>
          <w:szCs w:val="26"/>
        </w:rPr>
        <w:t xml:space="preserve"> </w:t>
      </w:r>
      <w:r w:rsidRPr="00A23C48">
        <w:rPr>
          <w:rFonts w:ascii="Times New Roman" w:eastAsia="Times New Roman" w:hAnsi="Times New Roman" w:cs="Times New Roman"/>
          <w:b/>
          <w:color w:val="000000" w:themeColor="text1"/>
          <w:sz w:val="26"/>
          <w:szCs w:val="26"/>
        </w:rPr>
        <w:t>детей получили ранения</w:t>
      </w:r>
      <w:r w:rsidR="0093206E" w:rsidRPr="00A23C48">
        <w:rPr>
          <w:rFonts w:ascii="Times New Roman" w:eastAsia="Times New Roman" w:hAnsi="Times New Roman" w:cs="Times New Roman"/>
          <w:color w:val="000000" w:themeColor="text1"/>
          <w:sz w:val="26"/>
          <w:szCs w:val="26"/>
        </w:rPr>
        <w:t xml:space="preserve"> (АППГ +</w:t>
      </w:r>
      <w:r w:rsidR="00CA17E9">
        <w:rPr>
          <w:rFonts w:ascii="Times New Roman" w:eastAsia="Times New Roman" w:hAnsi="Times New Roman" w:cs="Times New Roman"/>
          <w:color w:val="000000" w:themeColor="text1"/>
          <w:sz w:val="26"/>
          <w:szCs w:val="26"/>
        </w:rPr>
        <w:t>100</w:t>
      </w:r>
      <w:r w:rsidRPr="00A23C48">
        <w:rPr>
          <w:rFonts w:ascii="Times New Roman" w:eastAsia="Times New Roman" w:hAnsi="Times New Roman" w:cs="Times New Roman"/>
          <w:color w:val="000000" w:themeColor="text1"/>
          <w:sz w:val="26"/>
          <w:szCs w:val="26"/>
        </w:rPr>
        <w:t>% (</w:t>
      </w:r>
      <w:r w:rsidR="00CA17E9">
        <w:rPr>
          <w:rFonts w:ascii="Times New Roman" w:eastAsia="Times New Roman" w:hAnsi="Times New Roman" w:cs="Times New Roman"/>
          <w:color w:val="000000" w:themeColor="text1"/>
          <w:sz w:val="26"/>
          <w:szCs w:val="26"/>
        </w:rPr>
        <w:t>6</w:t>
      </w:r>
      <w:r w:rsidRPr="00A23C48">
        <w:rPr>
          <w:rFonts w:ascii="Times New Roman" w:eastAsia="Times New Roman" w:hAnsi="Times New Roman" w:cs="Times New Roman"/>
          <w:color w:val="000000" w:themeColor="text1"/>
          <w:sz w:val="26"/>
          <w:szCs w:val="26"/>
        </w:rPr>
        <w:t xml:space="preserve"> </w:t>
      </w:r>
      <w:r w:rsidR="005B670E">
        <w:rPr>
          <w:rFonts w:ascii="Times New Roman" w:eastAsia="Times New Roman" w:hAnsi="Times New Roman" w:cs="Times New Roman"/>
          <w:color w:val="000000" w:themeColor="text1"/>
          <w:sz w:val="26"/>
          <w:szCs w:val="26"/>
        </w:rPr>
        <w:t>детей</w:t>
      </w:r>
      <w:r w:rsidRPr="00A23C48">
        <w:rPr>
          <w:rFonts w:ascii="Times New Roman" w:eastAsia="Times New Roman" w:hAnsi="Times New Roman" w:cs="Times New Roman"/>
          <w:color w:val="000000" w:themeColor="text1"/>
          <w:sz w:val="26"/>
          <w:szCs w:val="26"/>
        </w:rPr>
        <w:t>)).</w:t>
      </w:r>
    </w:p>
    <w:p w:rsidR="006E6827" w:rsidRPr="000A7D44" w:rsidRDefault="002A04D2" w:rsidP="006E6827">
      <w:pPr>
        <w:spacing w:after="0" w:line="240" w:lineRule="auto"/>
        <w:jc w:val="both"/>
        <w:rPr>
          <w:rFonts w:ascii="Times New Roman" w:eastAsia="Times New Roman" w:hAnsi="Times New Roman" w:cs="Times New Roman"/>
          <w:color w:val="000000"/>
          <w:sz w:val="28"/>
          <w:szCs w:val="28"/>
        </w:rPr>
      </w:pPr>
      <w:r w:rsidRPr="00A23C48">
        <w:rPr>
          <w:rFonts w:ascii="Times New Roman" w:eastAsia="Times New Roman" w:hAnsi="Times New Roman" w:cs="Times New Roman"/>
          <w:color w:val="000000" w:themeColor="text1"/>
          <w:sz w:val="26"/>
          <w:szCs w:val="26"/>
        </w:rPr>
        <w:t xml:space="preserve">  </w:t>
      </w:r>
      <w:r w:rsidR="006E6827" w:rsidRPr="000A7D44">
        <w:rPr>
          <w:rFonts w:ascii="Times New Roman" w:eastAsia="Times New Roman" w:hAnsi="Times New Roman" w:cs="Times New Roman"/>
          <w:color w:val="000000"/>
          <w:sz w:val="28"/>
          <w:szCs w:val="28"/>
        </w:rPr>
        <w:t xml:space="preserve">        Из распределения ДТП с участием несовершеннолетних пешеходов до </w:t>
      </w:r>
      <w:r w:rsidR="006E6827">
        <w:rPr>
          <w:rFonts w:ascii="Times New Roman" w:eastAsia="Times New Roman" w:hAnsi="Times New Roman" w:cs="Times New Roman"/>
          <w:color w:val="000000"/>
          <w:sz w:val="28"/>
          <w:szCs w:val="28"/>
        </w:rPr>
        <w:br/>
      </w:r>
      <w:r w:rsidR="006E6827" w:rsidRPr="000A7D44">
        <w:rPr>
          <w:rFonts w:ascii="Times New Roman" w:eastAsia="Times New Roman" w:hAnsi="Times New Roman" w:cs="Times New Roman"/>
          <w:color w:val="000000"/>
          <w:sz w:val="28"/>
          <w:szCs w:val="28"/>
        </w:rPr>
        <w:t>16 лет по времени суток, установлено, что в январе-</w:t>
      </w:r>
      <w:r w:rsidR="00CA17E9">
        <w:rPr>
          <w:rFonts w:ascii="Times New Roman" w:eastAsia="Times New Roman" w:hAnsi="Times New Roman" w:cs="Times New Roman"/>
          <w:color w:val="000000"/>
          <w:sz w:val="28"/>
          <w:szCs w:val="28"/>
        </w:rPr>
        <w:t>июне</w:t>
      </w:r>
      <w:r w:rsidR="006E6827" w:rsidRPr="000A7D44">
        <w:rPr>
          <w:rFonts w:ascii="Times New Roman" w:eastAsia="Times New Roman" w:hAnsi="Times New Roman" w:cs="Times New Roman"/>
          <w:color w:val="000000"/>
          <w:sz w:val="28"/>
          <w:szCs w:val="28"/>
        </w:rPr>
        <w:t xml:space="preserve"> </w:t>
      </w:r>
      <w:proofErr w:type="spellStart"/>
      <w:r w:rsidR="006E6827" w:rsidRPr="000A7D44">
        <w:rPr>
          <w:rFonts w:ascii="Times New Roman" w:eastAsia="Times New Roman" w:hAnsi="Times New Roman" w:cs="Times New Roman"/>
          <w:color w:val="000000"/>
          <w:sz w:val="28"/>
          <w:szCs w:val="28"/>
        </w:rPr>
        <w:t>т.г</w:t>
      </w:r>
      <w:proofErr w:type="spellEnd"/>
      <w:r w:rsidR="006E6827" w:rsidRPr="000A7D44">
        <w:rPr>
          <w:rFonts w:ascii="Times New Roman" w:eastAsia="Times New Roman" w:hAnsi="Times New Roman" w:cs="Times New Roman"/>
          <w:color w:val="000000"/>
          <w:sz w:val="28"/>
          <w:szCs w:val="28"/>
        </w:rPr>
        <w:t xml:space="preserve">. самый пиковый период совершения ДТП – </w:t>
      </w:r>
      <w:r w:rsidR="00E01DC2" w:rsidRPr="00E01DC2">
        <w:rPr>
          <w:rFonts w:ascii="Times New Roman" w:eastAsia="Times New Roman" w:hAnsi="Times New Roman" w:cs="Times New Roman"/>
          <w:b/>
          <w:color w:val="000000"/>
          <w:sz w:val="28"/>
          <w:szCs w:val="28"/>
        </w:rPr>
        <w:t>с 12 до 13 часов</w:t>
      </w:r>
      <w:r w:rsidR="00E01DC2">
        <w:rPr>
          <w:rFonts w:ascii="Times New Roman" w:eastAsia="Times New Roman" w:hAnsi="Times New Roman" w:cs="Times New Roman"/>
          <w:b/>
          <w:color w:val="000000"/>
          <w:sz w:val="28"/>
          <w:szCs w:val="28"/>
        </w:rPr>
        <w:t xml:space="preserve"> и</w:t>
      </w:r>
      <w:r w:rsidR="00E01DC2" w:rsidRPr="00E01DC2">
        <w:rPr>
          <w:rFonts w:ascii="Times New Roman" w:eastAsia="Times New Roman" w:hAnsi="Times New Roman" w:cs="Times New Roman"/>
          <w:b/>
          <w:color w:val="000000"/>
          <w:sz w:val="28"/>
          <w:szCs w:val="28"/>
        </w:rPr>
        <w:t xml:space="preserve"> </w:t>
      </w:r>
      <w:r w:rsidR="006E6827" w:rsidRPr="000A7D44">
        <w:rPr>
          <w:rFonts w:ascii="Times New Roman" w:eastAsia="Times New Roman" w:hAnsi="Times New Roman" w:cs="Times New Roman"/>
          <w:b/>
          <w:color w:val="000000"/>
          <w:sz w:val="28"/>
          <w:szCs w:val="28"/>
        </w:rPr>
        <w:t xml:space="preserve">с </w:t>
      </w:r>
      <w:r w:rsidR="005B670E">
        <w:rPr>
          <w:rFonts w:ascii="Times New Roman" w:eastAsia="Times New Roman" w:hAnsi="Times New Roman" w:cs="Times New Roman"/>
          <w:b/>
          <w:color w:val="000000"/>
          <w:sz w:val="28"/>
          <w:szCs w:val="28"/>
        </w:rPr>
        <w:t>1</w:t>
      </w:r>
      <w:r w:rsidR="00E01DC2">
        <w:rPr>
          <w:rFonts w:ascii="Times New Roman" w:eastAsia="Times New Roman" w:hAnsi="Times New Roman" w:cs="Times New Roman"/>
          <w:b/>
          <w:color w:val="000000"/>
          <w:sz w:val="28"/>
          <w:szCs w:val="28"/>
        </w:rPr>
        <w:t>6</w:t>
      </w:r>
      <w:r w:rsidR="006E6827" w:rsidRPr="000A7D44">
        <w:rPr>
          <w:rFonts w:ascii="Times New Roman" w:eastAsia="Times New Roman" w:hAnsi="Times New Roman" w:cs="Times New Roman"/>
          <w:b/>
          <w:color w:val="000000"/>
          <w:sz w:val="28"/>
          <w:szCs w:val="28"/>
        </w:rPr>
        <w:t xml:space="preserve"> до 19 часов, </w:t>
      </w:r>
      <w:r w:rsidR="006E6827" w:rsidRPr="000A7D44">
        <w:rPr>
          <w:rFonts w:ascii="Times New Roman" w:eastAsia="Times New Roman" w:hAnsi="Times New Roman" w:cs="Times New Roman"/>
          <w:color w:val="000000"/>
          <w:sz w:val="28"/>
          <w:szCs w:val="28"/>
        </w:rPr>
        <w:t>то есть</w:t>
      </w:r>
      <w:r w:rsidR="006E6827" w:rsidRPr="000A7D44">
        <w:rPr>
          <w:rFonts w:ascii="Times New Roman" w:eastAsia="Times New Roman" w:hAnsi="Times New Roman" w:cs="Times New Roman"/>
          <w:b/>
          <w:color w:val="000000"/>
          <w:sz w:val="28"/>
          <w:szCs w:val="28"/>
        </w:rPr>
        <w:t xml:space="preserve"> </w:t>
      </w:r>
      <w:r w:rsidR="006E6827" w:rsidRPr="000A7D44">
        <w:rPr>
          <w:rFonts w:ascii="Times New Roman" w:eastAsia="Times New Roman" w:hAnsi="Times New Roman" w:cs="Times New Roman"/>
          <w:color w:val="000000"/>
          <w:sz w:val="28"/>
          <w:szCs w:val="28"/>
        </w:rPr>
        <w:t xml:space="preserve">когда дети двигались по своим делам. </w:t>
      </w:r>
    </w:p>
    <w:p w:rsidR="006E6827" w:rsidRPr="000A7D44" w:rsidRDefault="006E6827" w:rsidP="006E6827">
      <w:pPr>
        <w:spacing w:after="0" w:line="240" w:lineRule="auto"/>
        <w:jc w:val="both"/>
        <w:rPr>
          <w:rFonts w:ascii="Times New Roman" w:eastAsia="Times New Roman" w:hAnsi="Times New Roman" w:cs="Times New Roman"/>
          <w:color w:val="000000"/>
          <w:sz w:val="28"/>
          <w:szCs w:val="28"/>
        </w:rPr>
      </w:pPr>
    </w:p>
    <w:p w:rsidR="006E6827" w:rsidRPr="0060087C" w:rsidRDefault="006E6827" w:rsidP="006E6827">
      <w:pPr>
        <w:spacing w:after="0" w:line="240" w:lineRule="auto"/>
        <w:jc w:val="center"/>
        <w:rPr>
          <w:rFonts w:ascii="Times New Roman" w:eastAsia="Times New Roman" w:hAnsi="Times New Roman" w:cs="Times New Roman"/>
          <w:i/>
          <w:sz w:val="28"/>
          <w:szCs w:val="28"/>
        </w:rPr>
      </w:pPr>
      <w:r w:rsidRPr="000A7D44">
        <w:rPr>
          <w:rFonts w:ascii="Times New Roman" w:eastAsia="Times New Roman" w:hAnsi="Times New Roman" w:cs="Times New Roman"/>
          <w:i/>
          <w:sz w:val="28"/>
          <w:szCs w:val="28"/>
        </w:rPr>
        <w:t>Рис.</w:t>
      </w:r>
      <w:r w:rsidR="00614BB2">
        <w:rPr>
          <w:rFonts w:ascii="Times New Roman" w:eastAsia="Times New Roman" w:hAnsi="Times New Roman" w:cs="Times New Roman"/>
          <w:i/>
          <w:sz w:val="28"/>
          <w:szCs w:val="28"/>
        </w:rPr>
        <w:t>9</w:t>
      </w:r>
      <w:r w:rsidRPr="000A7D44">
        <w:rPr>
          <w:rFonts w:ascii="Times New Roman" w:eastAsia="Times New Roman" w:hAnsi="Times New Roman" w:cs="Times New Roman"/>
          <w:i/>
          <w:sz w:val="28"/>
          <w:szCs w:val="28"/>
        </w:rPr>
        <w:t>. Распределение ДТП с участием несовершеннолетних пешеходов в возрасте до 16 лет по времени суток.</w:t>
      </w:r>
    </w:p>
    <w:p w:rsidR="006E6827" w:rsidRPr="000A7D44" w:rsidRDefault="006E6827" w:rsidP="006E6827">
      <w:pPr>
        <w:spacing w:after="0" w:line="240" w:lineRule="auto"/>
        <w:jc w:val="center"/>
        <w:rPr>
          <w:rFonts w:ascii="Times New Roman" w:eastAsia="Times New Roman" w:hAnsi="Times New Roman" w:cs="Times New Roman"/>
          <w:i/>
          <w:color w:val="FF0000"/>
          <w:sz w:val="28"/>
          <w:szCs w:val="28"/>
        </w:rPr>
      </w:pPr>
      <w:r w:rsidRPr="000A7D44">
        <w:rPr>
          <w:rFonts w:ascii="Times New Roman" w:eastAsia="Times New Roman" w:hAnsi="Times New Roman" w:cs="Times New Roman"/>
          <w:i/>
          <w:noProof/>
          <w:color w:val="FF0000"/>
          <w:sz w:val="28"/>
          <w:szCs w:val="28"/>
        </w:rPr>
        <w:drawing>
          <wp:inline distT="0" distB="0" distL="0" distR="0" wp14:anchorId="6920AE57" wp14:editId="25CD3BEA">
            <wp:extent cx="4102873" cy="1876508"/>
            <wp:effectExtent l="0" t="0" r="1206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E6827" w:rsidRPr="000A7D44" w:rsidRDefault="006E6827" w:rsidP="006E6827">
      <w:pPr>
        <w:spacing w:after="0" w:line="240" w:lineRule="auto"/>
        <w:jc w:val="center"/>
        <w:rPr>
          <w:rFonts w:ascii="Times New Roman" w:eastAsia="Times New Roman" w:hAnsi="Times New Roman" w:cs="Times New Roman"/>
          <w:i/>
          <w:color w:val="FF0000"/>
          <w:sz w:val="28"/>
          <w:szCs w:val="28"/>
        </w:rPr>
      </w:pPr>
    </w:p>
    <w:p w:rsidR="006E6827" w:rsidRPr="000A7D44" w:rsidRDefault="006E6827" w:rsidP="006E682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A7D44">
        <w:rPr>
          <w:rFonts w:ascii="Times New Roman" w:eastAsia="Times New Roman" w:hAnsi="Times New Roman" w:cs="Times New Roman"/>
          <w:sz w:val="28"/>
          <w:szCs w:val="28"/>
        </w:rPr>
        <w:t>Анализируя число пострадавших детей-пешеходов в дорожно-транспортных происшествиях по социальному положению в январе-</w:t>
      </w:r>
      <w:r w:rsidR="00CA17E9">
        <w:rPr>
          <w:rFonts w:ascii="Times New Roman" w:eastAsia="Times New Roman" w:hAnsi="Times New Roman" w:cs="Times New Roman"/>
          <w:sz w:val="28"/>
          <w:szCs w:val="28"/>
        </w:rPr>
        <w:t>июне</w:t>
      </w:r>
      <w:r w:rsidRPr="000A7D44">
        <w:rPr>
          <w:rFonts w:ascii="Times New Roman" w:eastAsia="Times New Roman" w:hAnsi="Times New Roman" w:cs="Times New Roman"/>
          <w:sz w:val="28"/>
          <w:szCs w:val="28"/>
        </w:rPr>
        <w:t xml:space="preserve"> 202</w:t>
      </w:r>
      <w:r w:rsidR="00614BB2">
        <w:rPr>
          <w:rFonts w:ascii="Times New Roman" w:eastAsia="Times New Roman" w:hAnsi="Times New Roman" w:cs="Times New Roman"/>
          <w:sz w:val="28"/>
          <w:szCs w:val="28"/>
        </w:rPr>
        <w:t>4</w:t>
      </w:r>
      <w:r w:rsidRPr="000A7D44">
        <w:rPr>
          <w:rFonts w:ascii="Times New Roman" w:eastAsia="Times New Roman" w:hAnsi="Times New Roman" w:cs="Times New Roman"/>
          <w:sz w:val="28"/>
          <w:szCs w:val="28"/>
        </w:rPr>
        <w:t xml:space="preserve"> год</w:t>
      </w:r>
      <w:r w:rsidR="005B670E">
        <w:rPr>
          <w:rFonts w:ascii="Times New Roman" w:eastAsia="Times New Roman" w:hAnsi="Times New Roman" w:cs="Times New Roman"/>
          <w:sz w:val="28"/>
          <w:szCs w:val="28"/>
        </w:rPr>
        <w:t>а</w:t>
      </w:r>
      <w:r w:rsidRPr="000A7D44">
        <w:rPr>
          <w:rFonts w:ascii="Times New Roman" w:eastAsia="Times New Roman" w:hAnsi="Times New Roman" w:cs="Times New Roman"/>
          <w:sz w:val="28"/>
          <w:szCs w:val="28"/>
        </w:rPr>
        <w:t xml:space="preserve"> отмечается, что </w:t>
      </w:r>
      <w:r w:rsidR="00CA17E9">
        <w:rPr>
          <w:rFonts w:ascii="Times New Roman" w:eastAsia="Times New Roman" w:hAnsi="Times New Roman" w:cs="Times New Roman"/>
          <w:sz w:val="28"/>
          <w:szCs w:val="28"/>
        </w:rPr>
        <w:t>35</w:t>
      </w:r>
      <w:r w:rsidRPr="000A7D44">
        <w:rPr>
          <w:rFonts w:ascii="Times New Roman" w:eastAsia="Times New Roman" w:hAnsi="Times New Roman" w:cs="Times New Roman"/>
          <w:sz w:val="28"/>
          <w:szCs w:val="28"/>
        </w:rPr>
        <w:t xml:space="preserve"> ДТП произошли с учениками общеобразовательных учреждений г. Красноярска</w:t>
      </w:r>
      <w:r w:rsidR="0080508E">
        <w:rPr>
          <w:rFonts w:ascii="Times New Roman" w:eastAsia="Times New Roman" w:hAnsi="Times New Roman" w:cs="Times New Roman"/>
          <w:sz w:val="28"/>
          <w:szCs w:val="28"/>
        </w:rPr>
        <w:t>,</w:t>
      </w:r>
      <w:r w:rsidR="00E01DC2">
        <w:rPr>
          <w:rFonts w:ascii="Times New Roman" w:eastAsia="Times New Roman" w:hAnsi="Times New Roman" w:cs="Times New Roman"/>
          <w:sz w:val="28"/>
          <w:szCs w:val="28"/>
        </w:rPr>
        <w:t xml:space="preserve"> </w:t>
      </w:r>
      <w:r w:rsidR="00CA17E9">
        <w:rPr>
          <w:rFonts w:ascii="Times New Roman" w:eastAsia="Times New Roman" w:hAnsi="Times New Roman" w:cs="Times New Roman"/>
          <w:sz w:val="28"/>
          <w:szCs w:val="28"/>
        </w:rPr>
        <w:t>2</w:t>
      </w:r>
      <w:r w:rsidR="00E01DC2">
        <w:rPr>
          <w:rFonts w:ascii="Times New Roman" w:eastAsia="Times New Roman" w:hAnsi="Times New Roman" w:cs="Times New Roman"/>
          <w:sz w:val="28"/>
          <w:szCs w:val="28"/>
        </w:rPr>
        <w:t xml:space="preserve"> ДТП</w:t>
      </w:r>
      <w:r w:rsidR="0080508E">
        <w:rPr>
          <w:rFonts w:ascii="Times New Roman" w:eastAsia="Times New Roman" w:hAnsi="Times New Roman" w:cs="Times New Roman"/>
          <w:sz w:val="28"/>
          <w:szCs w:val="28"/>
        </w:rPr>
        <w:t xml:space="preserve"> с воспитанниками детских садов, </w:t>
      </w:r>
      <w:r w:rsidR="0080508E">
        <w:rPr>
          <w:rFonts w:ascii="Times New Roman" w:eastAsia="Times New Roman" w:hAnsi="Times New Roman" w:cs="Times New Roman"/>
          <w:sz w:val="28"/>
          <w:szCs w:val="28"/>
        </w:rPr>
        <w:br/>
      </w:r>
      <w:r w:rsidR="00CA17E9">
        <w:rPr>
          <w:rFonts w:ascii="Times New Roman" w:eastAsia="Times New Roman" w:hAnsi="Times New Roman" w:cs="Times New Roman"/>
          <w:sz w:val="28"/>
          <w:szCs w:val="28"/>
        </w:rPr>
        <w:t xml:space="preserve">2 </w:t>
      </w:r>
      <w:r w:rsidR="0080508E">
        <w:rPr>
          <w:rFonts w:ascii="Times New Roman" w:eastAsia="Times New Roman" w:hAnsi="Times New Roman" w:cs="Times New Roman"/>
          <w:sz w:val="28"/>
          <w:szCs w:val="28"/>
        </w:rPr>
        <w:t>с неорганизованным</w:t>
      </w:r>
      <w:r w:rsidR="00CA17E9">
        <w:rPr>
          <w:rFonts w:ascii="Times New Roman" w:eastAsia="Times New Roman" w:hAnsi="Times New Roman" w:cs="Times New Roman"/>
          <w:sz w:val="28"/>
          <w:szCs w:val="28"/>
        </w:rPr>
        <w:t>и</w:t>
      </w:r>
      <w:r w:rsidR="0080508E">
        <w:rPr>
          <w:rFonts w:ascii="Times New Roman" w:eastAsia="Times New Roman" w:hAnsi="Times New Roman" w:cs="Times New Roman"/>
          <w:sz w:val="28"/>
          <w:szCs w:val="28"/>
        </w:rPr>
        <w:t xml:space="preserve"> </w:t>
      </w:r>
      <w:r w:rsidR="00CA17E9">
        <w:rPr>
          <w:rFonts w:ascii="Times New Roman" w:eastAsia="Times New Roman" w:hAnsi="Times New Roman" w:cs="Times New Roman"/>
          <w:sz w:val="28"/>
          <w:szCs w:val="28"/>
        </w:rPr>
        <w:t>детьми</w:t>
      </w:r>
      <w:r w:rsidR="0080508E">
        <w:rPr>
          <w:rFonts w:ascii="Times New Roman" w:eastAsia="Times New Roman" w:hAnsi="Times New Roman" w:cs="Times New Roman"/>
          <w:sz w:val="28"/>
          <w:szCs w:val="28"/>
        </w:rPr>
        <w:t>.</w:t>
      </w:r>
    </w:p>
    <w:p w:rsidR="006E6827" w:rsidRPr="000A7D44" w:rsidRDefault="006E6827" w:rsidP="006E6827">
      <w:pPr>
        <w:autoSpaceDE w:val="0"/>
        <w:autoSpaceDN w:val="0"/>
        <w:adjustRightInd w:val="0"/>
        <w:spacing w:after="0" w:line="240" w:lineRule="auto"/>
        <w:ind w:firstLine="720"/>
        <w:jc w:val="center"/>
        <w:rPr>
          <w:rFonts w:ascii="Times New Roman" w:eastAsia="Times New Roman" w:hAnsi="Times New Roman" w:cs="Times New Roman"/>
          <w:i/>
          <w:sz w:val="28"/>
          <w:szCs w:val="28"/>
        </w:rPr>
      </w:pPr>
    </w:p>
    <w:p w:rsidR="006E6827" w:rsidRPr="000A7D44" w:rsidRDefault="006E6827" w:rsidP="006E6827">
      <w:pPr>
        <w:autoSpaceDE w:val="0"/>
        <w:autoSpaceDN w:val="0"/>
        <w:adjustRightInd w:val="0"/>
        <w:spacing w:after="0" w:line="240" w:lineRule="auto"/>
        <w:ind w:firstLine="720"/>
        <w:jc w:val="center"/>
        <w:rPr>
          <w:rFonts w:ascii="Times New Roman" w:eastAsia="Times New Roman" w:hAnsi="Times New Roman" w:cs="Times New Roman"/>
          <w:i/>
          <w:sz w:val="28"/>
          <w:szCs w:val="28"/>
        </w:rPr>
      </w:pPr>
      <w:r w:rsidRPr="000A7D44">
        <w:rPr>
          <w:rFonts w:ascii="Times New Roman" w:eastAsia="Times New Roman" w:hAnsi="Times New Roman" w:cs="Times New Roman"/>
          <w:i/>
          <w:sz w:val="28"/>
          <w:szCs w:val="28"/>
        </w:rPr>
        <w:t xml:space="preserve">Рис. </w:t>
      </w:r>
      <w:r w:rsidR="00D756EC">
        <w:rPr>
          <w:rFonts w:ascii="Times New Roman" w:eastAsia="Times New Roman" w:hAnsi="Times New Roman" w:cs="Times New Roman"/>
          <w:i/>
          <w:sz w:val="28"/>
          <w:szCs w:val="28"/>
        </w:rPr>
        <w:t>10.</w:t>
      </w:r>
      <w:r w:rsidRPr="000A7D44">
        <w:rPr>
          <w:rFonts w:ascii="Times New Roman" w:eastAsia="Times New Roman" w:hAnsi="Times New Roman" w:cs="Times New Roman"/>
          <w:i/>
          <w:sz w:val="28"/>
          <w:szCs w:val="28"/>
        </w:rPr>
        <w:t xml:space="preserve"> Распределение по социальным группам.</w:t>
      </w:r>
    </w:p>
    <w:p w:rsidR="006E6827" w:rsidRPr="000A7D44" w:rsidRDefault="006E6827" w:rsidP="006E6827">
      <w:pPr>
        <w:autoSpaceDE w:val="0"/>
        <w:autoSpaceDN w:val="0"/>
        <w:adjustRightInd w:val="0"/>
        <w:spacing w:after="0" w:line="240" w:lineRule="auto"/>
        <w:ind w:right="424" w:firstLine="720"/>
        <w:jc w:val="center"/>
        <w:rPr>
          <w:rFonts w:ascii="Times New Roman" w:eastAsia="Times New Roman" w:hAnsi="Times New Roman" w:cs="Times New Roman"/>
          <w:i/>
          <w:sz w:val="28"/>
          <w:szCs w:val="28"/>
        </w:rPr>
      </w:pPr>
      <w:r w:rsidRPr="000A7D44">
        <w:rPr>
          <w:rFonts w:ascii="Times New Roman" w:eastAsia="Times New Roman" w:hAnsi="Times New Roman" w:cs="Times New Roman"/>
          <w:i/>
          <w:noProof/>
          <w:sz w:val="28"/>
          <w:szCs w:val="28"/>
        </w:rPr>
        <w:drawing>
          <wp:inline distT="0" distB="0" distL="0" distR="0" wp14:anchorId="4D804098" wp14:editId="4C3AF716">
            <wp:extent cx="4813402" cy="1770279"/>
            <wp:effectExtent l="0" t="0" r="25400" b="2095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E6827" w:rsidRPr="000A7D44" w:rsidRDefault="006E6827" w:rsidP="006E6827">
      <w:pPr>
        <w:autoSpaceDE w:val="0"/>
        <w:autoSpaceDN w:val="0"/>
        <w:adjustRightInd w:val="0"/>
        <w:spacing w:after="0" w:line="240" w:lineRule="auto"/>
        <w:ind w:firstLine="720"/>
        <w:jc w:val="both"/>
        <w:rPr>
          <w:rFonts w:ascii="Times New Roman" w:eastAsia="Times New Roman" w:hAnsi="Times New Roman" w:cs="Times New Roman"/>
          <w:noProof/>
          <w:sz w:val="28"/>
          <w:szCs w:val="28"/>
        </w:rPr>
      </w:pPr>
      <w:r w:rsidRPr="000A7D44">
        <w:rPr>
          <w:rFonts w:ascii="Times New Roman" w:eastAsia="Times New Roman" w:hAnsi="Times New Roman" w:cs="Times New Roman"/>
          <w:noProof/>
          <w:sz w:val="28"/>
          <w:szCs w:val="28"/>
        </w:rPr>
        <w:t>Анализируя возрастные характеристики несовершеннолетних пешеходов - участников ДТП можно сделать вывод, что к группе р</w:t>
      </w:r>
      <w:r w:rsidR="00D756EC">
        <w:rPr>
          <w:rFonts w:ascii="Times New Roman" w:eastAsia="Times New Roman" w:hAnsi="Times New Roman" w:cs="Times New Roman"/>
          <w:noProof/>
          <w:sz w:val="28"/>
          <w:szCs w:val="28"/>
        </w:rPr>
        <w:t xml:space="preserve">иска относятся дети в возрасте </w:t>
      </w:r>
      <w:r w:rsidR="00CA17E9" w:rsidRPr="00CA17E9">
        <w:rPr>
          <w:rFonts w:ascii="Times New Roman" w:eastAsia="Times New Roman" w:hAnsi="Times New Roman" w:cs="Times New Roman"/>
          <w:b/>
          <w:noProof/>
          <w:sz w:val="28"/>
          <w:szCs w:val="28"/>
        </w:rPr>
        <w:t>7</w:t>
      </w:r>
      <w:r w:rsidR="00A747F0">
        <w:rPr>
          <w:rFonts w:ascii="Times New Roman" w:eastAsia="Times New Roman" w:hAnsi="Times New Roman" w:cs="Times New Roman"/>
          <w:noProof/>
          <w:sz w:val="28"/>
          <w:szCs w:val="28"/>
        </w:rPr>
        <w:t xml:space="preserve">, </w:t>
      </w:r>
      <w:r w:rsidR="00A747F0">
        <w:rPr>
          <w:rFonts w:ascii="Times New Roman" w:eastAsia="Times New Roman" w:hAnsi="Times New Roman" w:cs="Times New Roman"/>
          <w:b/>
          <w:noProof/>
          <w:sz w:val="28"/>
          <w:szCs w:val="28"/>
        </w:rPr>
        <w:t>8</w:t>
      </w:r>
      <w:r w:rsidRPr="000A7D44">
        <w:rPr>
          <w:rFonts w:ascii="Times New Roman" w:eastAsia="Times New Roman" w:hAnsi="Times New Roman" w:cs="Times New Roman"/>
          <w:b/>
          <w:noProof/>
          <w:sz w:val="28"/>
          <w:szCs w:val="28"/>
        </w:rPr>
        <w:t xml:space="preserve">, </w:t>
      </w:r>
      <w:r w:rsidR="00CA17E9">
        <w:rPr>
          <w:rFonts w:ascii="Times New Roman" w:eastAsia="Times New Roman" w:hAnsi="Times New Roman" w:cs="Times New Roman"/>
          <w:b/>
          <w:noProof/>
          <w:sz w:val="28"/>
          <w:szCs w:val="28"/>
        </w:rPr>
        <w:t xml:space="preserve">10, 11, </w:t>
      </w:r>
      <w:r w:rsidRPr="000A7D44">
        <w:rPr>
          <w:rFonts w:ascii="Times New Roman" w:eastAsia="Times New Roman" w:hAnsi="Times New Roman" w:cs="Times New Roman"/>
          <w:b/>
          <w:noProof/>
          <w:sz w:val="28"/>
          <w:szCs w:val="28"/>
        </w:rPr>
        <w:t>13 и 15 лет,</w:t>
      </w:r>
      <w:r w:rsidRPr="000A7D44">
        <w:rPr>
          <w:rFonts w:ascii="Times New Roman" w:eastAsia="Times New Roman" w:hAnsi="Times New Roman" w:cs="Times New Roman"/>
          <w:noProof/>
          <w:sz w:val="28"/>
          <w:szCs w:val="28"/>
        </w:rPr>
        <w:t xml:space="preserve"> которые характеризуются стойким проявлением «переходного возраста», психофизиологическими изменениями личности. </w:t>
      </w:r>
    </w:p>
    <w:p w:rsidR="006E6827" w:rsidRPr="000A7D44" w:rsidRDefault="006E6827" w:rsidP="006E6827">
      <w:pPr>
        <w:autoSpaceDE w:val="0"/>
        <w:autoSpaceDN w:val="0"/>
        <w:adjustRightInd w:val="0"/>
        <w:spacing w:after="0" w:line="240" w:lineRule="auto"/>
        <w:ind w:firstLine="720"/>
        <w:jc w:val="both"/>
        <w:rPr>
          <w:rFonts w:ascii="Times New Roman" w:eastAsia="Times New Roman" w:hAnsi="Times New Roman" w:cs="Times New Roman"/>
          <w:b/>
          <w:noProof/>
          <w:sz w:val="28"/>
          <w:szCs w:val="28"/>
        </w:rPr>
      </w:pPr>
    </w:p>
    <w:p w:rsidR="006E6827" w:rsidRPr="000A7D44" w:rsidRDefault="006E6827" w:rsidP="006E6827">
      <w:pPr>
        <w:autoSpaceDE w:val="0"/>
        <w:autoSpaceDN w:val="0"/>
        <w:adjustRightInd w:val="0"/>
        <w:spacing w:after="0" w:line="240" w:lineRule="auto"/>
        <w:ind w:firstLine="720"/>
        <w:jc w:val="center"/>
        <w:rPr>
          <w:rFonts w:ascii="Times New Roman" w:eastAsia="Times New Roman" w:hAnsi="Times New Roman" w:cs="Times New Roman"/>
          <w:i/>
          <w:noProof/>
          <w:sz w:val="28"/>
          <w:szCs w:val="28"/>
        </w:rPr>
      </w:pPr>
      <w:r w:rsidRPr="000A7D44">
        <w:rPr>
          <w:rFonts w:ascii="Times New Roman" w:eastAsia="Times New Roman" w:hAnsi="Times New Roman" w:cs="Times New Roman"/>
          <w:i/>
          <w:noProof/>
          <w:sz w:val="28"/>
          <w:szCs w:val="28"/>
        </w:rPr>
        <w:t>Рис. 1</w:t>
      </w:r>
      <w:r w:rsidR="00D756EC">
        <w:rPr>
          <w:rFonts w:ascii="Times New Roman" w:eastAsia="Times New Roman" w:hAnsi="Times New Roman" w:cs="Times New Roman"/>
          <w:i/>
          <w:noProof/>
          <w:sz w:val="28"/>
          <w:szCs w:val="28"/>
        </w:rPr>
        <w:t>1</w:t>
      </w:r>
      <w:r w:rsidRPr="000A7D44">
        <w:rPr>
          <w:rFonts w:ascii="Times New Roman" w:eastAsia="Times New Roman" w:hAnsi="Times New Roman" w:cs="Times New Roman"/>
          <w:i/>
          <w:noProof/>
          <w:sz w:val="28"/>
          <w:szCs w:val="28"/>
        </w:rPr>
        <w:t>. Возраст несовершеннолетних пешеходов -  участников ДТП.</w:t>
      </w:r>
    </w:p>
    <w:p w:rsidR="006E6827" w:rsidRPr="000A7D44" w:rsidRDefault="006E6827" w:rsidP="006E6827">
      <w:pPr>
        <w:tabs>
          <w:tab w:val="left" w:pos="1134"/>
        </w:tabs>
        <w:autoSpaceDE w:val="0"/>
        <w:autoSpaceDN w:val="0"/>
        <w:adjustRightInd w:val="0"/>
        <w:spacing w:after="0" w:line="240" w:lineRule="auto"/>
        <w:ind w:firstLine="720"/>
        <w:jc w:val="center"/>
        <w:rPr>
          <w:rFonts w:ascii="Times New Roman" w:eastAsia="Times New Roman" w:hAnsi="Times New Roman" w:cs="Times New Roman"/>
          <w:i/>
          <w:noProof/>
          <w:sz w:val="28"/>
          <w:szCs w:val="28"/>
        </w:rPr>
      </w:pPr>
      <w:r w:rsidRPr="000A7D44">
        <w:rPr>
          <w:rFonts w:ascii="Times New Roman" w:eastAsia="Times New Roman" w:hAnsi="Times New Roman" w:cs="Times New Roman"/>
          <w:i/>
          <w:noProof/>
          <w:sz w:val="28"/>
          <w:szCs w:val="28"/>
        </w:rPr>
        <w:drawing>
          <wp:inline distT="0" distB="0" distL="0" distR="0" wp14:anchorId="0D25E81A" wp14:editId="0245F083">
            <wp:extent cx="4433011" cy="1719072"/>
            <wp:effectExtent l="0" t="0" r="24765" b="146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E6827" w:rsidRPr="000A7D44" w:rsidRDefault="006E6827" w:rsidP="006E6827">
      <w:pPr>
        <w:autoSpaceDE w:val="0"/>
        <w:autoSpaceDN w:val="0"/>
        <w:adjustRightInd w:val="0"/>
        <w:spacing w:after="0" w:line="240" w:lineRule="auto"/>
        <w:ind w:firstLine="720"/>
        <w:jc w:val="both"/>
        <w:rPr>
          <w:rFonts w:ascii="Times New Roman" w:eastAsia="Times New Roman" w:hAnsi="Times New Roman" w:cs="Times New Roman"/>
          <w:i/>
          <w:noProof/>
          <w:sz w:val="28"/>
          <w:szCs w:val="28"/>
        </w:rPr>
      </w:pPr>
    </w:p>
    <w:p w:rsidR="006E6827" w:rsidRPr="000A7D44" w:rsidRDefault="006E6827" w:rsidP="006E6827">
      <w:pPr>
        <w:autoSpaceDE w:val="0"/>
        <w:autoSpaceDN w:val="0"/>
        <w:adjustRightInd w:val="0"/>
        <w:spacing w:after="0" w:line="240" w:lineRule="auto"/>
        <w:ind w:right="-1"/>
        <w:jc w:val="both"/>
        <w:rPr>
          <w:rFonts w:ascii="Times New Roman" w:eastAsia="Times New Roman" w:hAnsi="Times New Roman" w:cs="Times New Roman"/>
          <w:b/>
          <w:noProof/>
          <w:sz w:val="28"/>
          <w:szCs w:val="28"/>
          <w:u w:val="single"/>
        </w:rPr>
      </w:pPr>
      <w:r w:rsidRPr="000A7D44">
        <w:rPr>
          <w:rFonts w:ascii="Times New Roman" w:eastAsia="Times New Roman" w:hAnsi="Times New Roman" w:cs="Times New Roman"/>
          <w:noProof/>
          <w:color w:val="000000"/>
          <w:sz w:val="28"/>
          <w:szCs w:val="28"/>
        </w:rPr>
        <w:lastRenderedPageBreak/>
        <w:t xml:space="preserve">          Исходя из распределения ДТП с участием несовершеннолетних пешеходов по дням недели, можно отметить, что </w:t>
      </w:r>
      <w:r w:rsidR="00D756EC">
        <w:rPr>
          <w:rFonts w:ascii="Times New Roman" w:eastAsia="Times New Roman" w:hAnsi="Times New Roman" w:cs="Times New Roman"/>
          <w:noProof/>
          <w:color w:val="000000"/>
          <w:sz w:val="28"/>
          <w:szCs w:val="28"/>
        </w:rPr>
        <w:t xml:space="preserve">больше всего </w:t>
      </w:r>
      <w:r w:rsidRPr="000A7D44">
        <w:rPr>
          <w:rFonts w:ascii="Times New Roman" w:eastAsia="Times New Roman" w:hAnsi="Times New Roman" w:cs="Times New Roman"/>
          <w:noProof/>
          <w:color w:val="000000"/>
          <w:sz w:val="28"/>
          <w:szCs w:val="28"/>
        </w:rPr>
        <w:t>ДТП произошл</w:t>
      </w:r>
      <w:r w:rsidR="00D756EC">
        <w:rPr>
          <w:rFonts w:ascii="Times New Roman" w:eastAsia="Times New Roman" w:hAnsi="Times New Roman" w:cs="Times New Roman"/>
          <w:noProof/>
          <w:color w:val="000000"/>
          <w:sz w:val="28"/>
          <w:szCs w:val="28"/>
        </w:rPr>
        <w:t>о</w:t>
      </w:r>
      <w:r w:rsidRPr="000A7D44">
        <w:rPr>
          <w:rFonts w:ascii="Times New Roman" w:eastAsia="Times New Roman" w:hAnsi="Times New Roman" w:cs="Times New Roman"/>
          <w:noProof/>
          <w:color w:val="000000"/>
          <w:sz w:val="28"/>
          <w:szCs w:val="28"/>
        </w:rPr>
        <w:t xml:space="preserve"> </w:t>
      </w:r>
      <w:r w:rsidRPr="000A7D44">
        <w:rPr>
          <w:rFonts w:ascii="Times New Roman" w:eastAsia="Times New Roman" w:hAnsi="Times New Roman" w:cs="Times New Roman"/>
          <w:b/>
          <w:noProof/>
          <w:color w:val="000000"/>
          <w:sz w:val="28"/>
          <w:szCs w:val="28"/>
          <w:u w:val="single"/>
        </w:rPr>
        <w:t xml:space="preserve">в </w:t>
      </w:r>
      <w:r w:rsidR="00DB1202">
        <w:rPr>
          <w:rFonts w:ascii="Times New Roman" w:eastAsia="Times New Roman" w:hAnsi="Times New Roman" w:cs="Times New Roman"/>
          <w:b/>
          <w:noProof/>
          <w:color w:val="000000"/>
          <w:sz w:val="28"/>
          <w:szCs w:val="28"/>
          <w:u w:val="single"/>
        </w:rPr>
        <w:t>четверг</w:t>
      </w:r>
      <w:r w:rsidR="00D756EC">
        <w:rPr>
          <w:rFonts w:ascii="Times New Roman" w:eastAsia="Times New Roman" w:hAnsi="Times New Roman" w:cs="Times New Roman"/>
          <w:b/>
          <w:noProof/>
          <w:color w:val="000000"/>
          <w:sz w:val="28"/>
          <w:szCs w:val="28"/>
          <w:u w:val="single"/>
        </w:rPr>
        <w:t xml:space="preserve">, </w:t>
      </w:r>
      <w:r w:rsidR="00D756EC" w:rsidRPr="00D756EC">
        <w:rPr>
          <w:rFonts w:ascii="Times New Roman" w:eastAsia="Times New Roman" w:hAnsi="Times New Roman" w:cs="Times New Roman"/>
          <w:noProof/>
          <w:color w:val="000000"/>
          <w:sz w:val="28"/>
          <w:szCs w:val="28"/>
        </w:rPr>
        <w:t xml:space="preserve">самый безаварийный день – </w:t>
      </w:r>
      <w:r w:rsidR="00D756EC">
        <w:rPr>
          <w:rFonts w:ascii="Times New Roman" w:eastAsia="Times New Roman" w:hAnsi="Times New Roman" w:cs="Times New Roman"/>
          <w:b/>
          <w:noProof/>
          <w:color w:val="000000"/>
          <w:sz w:val="28"/>
          <w:szCs w:val="28"/>
          <w:u w:val="single"/>
        </w:rPr>
        <w:t>суббота.</w:t>
      </w:r>
      <w:r w:rsidRPr="000A7D44">
        <w:rPr>
          <w:rFonts w:ascii="Times New Roman" w:eastAsia="Times New Roman" w:hAnsi="Times New Roman" w:cs="Times New Roman"/>
          <w:b/>
          <w:noProof/>
          <w:sz w:val="28"/>
          <w:szCs w:val="28"/>
          <w:u w:val="single"/>
        </w:rPr>
        <w:t xml:space="preserve">  </w:t>
      </w:r>
    </w:p>
    <w:p w:rsidR="006E6827" w:rsidRPr="000A7D44" w:rsidRDefault="006E6827" w:rsidP="006E6827">
      <w:pPr>
        <w:autoSpaceDE w:val="0"/>
        <w:autoSpaceDN w:val="0"/>
        <w:adjustRightInd w:val="0"/>
        <w:spacing w:after="0" w:line="240" w:lineRule="auto"/>
        <w:ind w:right="-1"/>
        <w:jc w:val="both"/>
        <w:rPr>
          <w:rFonts w:ascii="Times New Roman" w:eastAsia="Times New Roman" w:hAnsi="Times New Roman" w:cs="Times New Roman"/>
          <w:noProof/>
          <w:sz w:val="28"/>
          <w:szCs w:val="28"/>
        </w:rPr>
      </w:pPr>
    </w:p>
    <w:p w:rsidR="006E6827" w:rsidRPr="000A7D44" w:rsidRDefault="006E6827" w:rsidP="006E6827">
      <w:pPr>
        <w:spacing w:after="0" w:line="240" w:lineRule="auto"/>
        <w:jc w:val="center"/>
        <w:rPr>
          <w:rFonts w:ascii="Times New Roman" w:eastAsia="Times New Roman" w:hAnsi="Times New Roman" w:cs="Times New Roman"/>
          <w:i/>
          <w:noProof/>
          <w:sz w:val="28"/>
          <w:szCs w:val="28"/>
        </w:rPr>
      </w:pPr>
      <w:r w:rsidRPr="000A7D44">
        <w:rPr>
          <w:rFonts w:ascii="Times New Roman" w:eastAsia="Times New Roman" w:hAnsi="Times New Roman" w:cs="Times New Roman"/>
          <w:i/>
          <w:noProof/>
          <w:sz w:val="28"/>
          <w:szCs w:val="28"/>
        </w:rPr>
        <w:t>Рис. 1</w:t>
      </w:r>
      <w:r w:rsidR="00D756EC">
        <w:rPr>
          <w:rFonts w:ascii="Times New Roman" w:eastAsia="Times New Roman" w:hAnsi="Times New Roman" w:cs="Times New Roman"/>
          <w:i/>
          <w:noProof/>
          <w:sz w:val="28"/>
          <w:szCs w:val="28"/>
        </w:rPr>
        <w:t>2</w:t>
      </w:r>
      <w:r w:rsidRPr="000A7D44">
        <w:rPr>
          <w:rFonts w:ascii="Times New Roman" w:eastAsia="Times New Roman" w:hAnsi="Times New Roman" w:cs="Times New Roman"/>
          <w:i/>
          <w:noProof/>
          <w:sz w:val="28"/>
          <w:szCs w:val="28"/>
        </w:rPr>
        <w:t>. Количество ДТП по дням неделям с нарастанием.</w:t>
      </w:r>
    </w:p>
    <w:p w:rsidR="006E6827" w:rsidRPr="000A7D44" w:rsidRDefault="006E6827" w:rsidP="006E6827">
      <w:pPr>
        <w:autoSpaceDE w:val="0"/>
        <w:autoSpaceDN w:val="0"/>
        <w:adjustRightInd w:val="0"/>
        <w:spacing w:after="0" w:line="240" w:lineRule="auto"/>
        <w:ind w:firstLine="720"/>
        <w:jc w:val="center"/>
        <w:rPr>
          <w:rFonts w:ascii="Times New Roman" w:eastAsia="Times New Roman" w:hAnsi="Times New Roman" w:cs="Times New Roman"/>
          <w:noProof/>
          <w:sz w:val="28"/>
          <w:szCs w:val="28"/>
        </w:rPr>
      </w:pPr>
      <w:r w:rsidRPr="000A7D44">
        <w:rPr>
          <w:rFonts w:ascii="Times New Roman" w:eastAsia="Times New Roman" w:hAnsi="Times New Roman" w:cs="Times New Roman"/>
          <w:noProof/>
          <w:sz w:val="28"/>
          <w:szCs w:val="28"/>
        </w:rPr>
        <w:drawing>
          <wp:inline distT="0" distB="0" distL="0" distR="0" wp14:anchorId="50287481" wp14:editId="3B0A6B6E">
            <wp:extent cx="4543425" cy="2019300"/>
            <wp:effectExtent l="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noProof/>
          <w:color w:val="000000" w:themeColor="text1"/>
          <w:sz w:val="26"/>
          <w:szCs w:val="26"/>
        </w:rPr>
      </w:pPr>
    </w:p>
    <w:p w:rsidR="002A04D2" w:rsidRPr="00A23C48" w:rsidRDefault="002A04D2" w:rsidP="002A04D2">
      <w:pPr>
        <w:autoSpaceDE w:val="0"/>
        <w:autoSpaceDN w:val="0"/>
        <w:adjustRightInd w:val="0"/>
        <w:spacing w:after="0" w:line="240" w:lineRule="auto"/>
        <w:ind w:firstLine="708"/>
        <w:jc w:val="both"/>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u w:val="single"/>
        </w:rPr>
        <w:t>Образовательные учреждения</w:t>
      </w:r>
      <w:r w:rsidRPr="00A23C48">
        <w:rPr>
          <w:rFonts w:ascii="Times New Roman" w:eastAsia="Times New Roman" w:hAnsi="Times New Roman" w:cs="Times New Roman"/>
          <w:b/>
          <w:sz w:val="26"/>
          <w:szCs w:val="26"/>
        </w:rPr>
        <w:t>.</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b/>
          <w:sz w:val="26"/>
          <w:szCs w:val="26"/>
        </w:rPr>
        <w:tab/>
      </w:r>
      <w:r w:rsidRPr="00A23C48">
        <w:rPr>
          <w:rFonts w:ascii="Times New Roman" w:eastAsia="Times New Roman" w:hAnsi="Times New Roman" w:cs="Times New Roman"/>
          <w:sz w:val="26"/>
          <w:szCs w:val="26"/>
        </w:rPr>
        <w:t>Анализируя принадлежность несовершеннолетних к общеобразовательным организациям, следует отметить учреждения, учащиеся которых стали участниками ДТП в январе</w:t>
      </w:r>
      <w:r w:rsidR="00E72596" w:rsidRPr="00A23C48">
        <w:rPr>
          <w:rFonts w:ascii="Times New Roman" w:eastAsia="Times New Roman" w:hAnsi="Times New Roman" w:cs="Times New Roman"/>
          <w:sz w:val="26"/>
          <w:szCs w:val="26"/>
        </w:rPr>
        <w:t>-</w:t>
      </w:r>
      <w:r w:rsidR="00DB1202">
        <w:rPr>
          <w:rFonts w:ascii="Times New Roman" w:eastAsia="Times New Roman" w:hAnsi="Times New Roman" w:cs="Times New Roman"/>
          <w:sz w:val="26"/>
          <w:szCs w:val="26"/>
        </w:rPr>
        <w:t>апреле</w:t>
      </w:r>
      <w:r w:rsidRPr="00A23C48">
        <w:rPr>
          <w:rFonts w:ascii="Times New Roman" w:eastAsia="Times New Roman" w:hAnsi="Times New Roman" w:cs="Times New Roman"/>
          <w:sz w:val="26"/>
          <w:szCs w:val="26"/>
        </w:rPr>
        <w:t xml:space="preserve"> 202</w:t>
      </w:r>
      <w:r w:rsidR="002E2521" w:rsidRPr="00A23C48">
        <w:rPr>
          <w:rFonts w:ascii="Times New Roman" w:eastAsia="Times New Roman" w:hAnsi="Times New Roman" w:cs="Times New Roman"/>
          <w:sz w:val="26"/>
          <w:szCs w:val="26"/>
        </w:rPr>
        <w:t>4</w:t>
      </w:r>
      <w:r w:rsidRPr="00A23C48">
        <w:rPr>
          <w:rFonts w:ascii="Times New Roman" w:eastAsia="Times New Roman" w:hAnsi="Times New Roman" w:cs="Times New Roman"/>
          <w:sz w:val="26"/>
          <w:szCs w:val="26"/>
        </w:rPr>
        <w:t xml:space="preserve"> года:</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85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98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17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3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СШ № 148 – </w:t>
      </w:r>
      <w:r w:rsidR="008F4411">
        <w:rPr>
          <w:rFonts w:ascii="Times New Roman" w:eastAsia="Times New Roman" w:hAnsi="Times New Roman" w:cs="Times New Roman"/>
          <w:sz w:val="26"/>
          <w:szCs w:val="26"/>
        </w:rPr>
        <w:t>2</w:t>
      </w:r>
      <w:r w:rsidRPr="00A23C48">
        <w:rPr>
          <w:rFonts w:ascii="Times New Roman" w:eastAsia="Times New Roman" w:hAnsi="Times New Roman" w:cs="Times New Roman"/>
          <w:sz w:val="26"/>
          <w:szCs w:val="26"/>
        </w:rPr>
        <w:t xml:space="preserve"> ДТП без вины</w:t>
      </w:r>
    </w:p>
    <w:p w:rsidR="00367882" w:rsidRPr="00A23C48" w:rsidRDefault="002E2521" w:rsidP="00367882">
      <w:pPr>
        <w:spacing w:after="0" w:line="240" w:lineRule="auto"/>
        <w:ind w:left="708"/>
        <w:rPr>
          <w:rFonts w:ascii="Times New Roman" w:eastAsia="Times New Roman" w:hAnsi="Times New Roman" w:cs="Times New Roman"/>
          <w:sz w:val="26"/>
          <w:szCs w:val="26"/>
        </w:rPr>
      </w:pPr>
      <w:r w:rsidRPr="00AF43F0">
        <w:rPr>
          <w:rFonts w:ascii="Times New Roman" w:eastAsia="Times New Roman" w:hAnsi="Times New Roman" w:cs="Times New Roman"/>
          <w:sz w:val="26"/>
          <w:szCs w:val="26"/>
          <w:highlight w:val="yellow"/>
        </w:rPr>
        <w:t>Покровский</w:t>
      </w:r>
      <w:r w:rsidRPr="00A23C48">
        <w:rPr>
          <w:rFonts w:ascii="Times New Roman" w:eastAsia="Times New Roman" w:hAnsi="Times New Roman" w:cs="Times New Roman"/>
          <w:sz w:val="26"/>
          <w:szCs w:val="26"/>
        </w:rPr>
        <w:t xml:space="preserve"> </w:t>
      </w:r>
      <w:r w:rsidRPr="00DB1202">
        <w:rPr>
          <w:rFonts w:ascii="Times New Roman" w:eastAsia="Times New Roman" w:hAnsi="Times New Roman" w:cs="Times New Roman"/>
          <w:sz w:val="26"/>
          <w:szCs w:val="26"/>
          <w:highlight w:val="yellow"/>
        </w:rPr>
        <w:t xml:space="preserve">– </w:t>
      </w:r>
      <w:r w:rsidR="002A3F79">
        <w:rPr>
          <w:rFonts w:ascii="Times New Roman" w:eastAsia="Times New Roman" w:hAnsi="Times New Roman" w:cs="Times New Roman"/>
          <w:sz w:val="26"/>
          <w:szCs w:val="26"/>
          <w:highlight w:val="yellow"/>
        </w:rPr>
        <w:t>4</w:t>
      </w:r>
      <w:r w:rsidRPr="00DB1202">
        <w:rPr>
          <w:rFonts w:ascii="Times New Roman" w:eastAsia="Times New Roman" w:hAnsi="Times New Roman" w:cs="Times New Roman"/>
          <w:sz w:val="26"/>
          <w:szCs w:val="26"/>
          <w:highlight w:val="yellow"/>
        </w:rPr>
        <w:t xml:space="preserve"> ДТП</w:t>
      </w:r>
      <w:r w:rsidRPr="00A23C48">
        <w:rPr>
          <w:rFonts w:ascii="Times New Roman" w:eastAsia="Times New Roman" w:hAnsi="Times New Roman" w:cs="Times New Roman"/>
          <w:sz w:val="26"/>
          <w:szCs w:val="26"/>
        </w:rPr>
        <w:t xml:space="preserve"> </w:t>
      </w:r>
      <w:r w:rsidR="00367882" w:rsidRPr="00AF43F0">
        <w:rPr>
          <w:rFonts w:ascii="Times New Roman" w:eastAsia="Times New Roman" w:hAnsi="Times New Roman" w:cs="Times New Roman"/>
          <w:sz w:val="26"/>
          <w:szCs w:val="26"/>
          <w:highlight w:val="yellow"/>
        </w:rPr>
        <w:t>(</w:t>
      </w:r>
      <w:r w:rsidR="002A3F79">
        <w:rPr>
          <w:rFonts w:ascii="Times New Roman" w:eastAsia="Times New Roman" w:hAnsi="Times New Roman" w:cs="Times New Roman"/>
          <w:sz w:val="26"/>
          <w:szCs w:val="26"/>
          <w:highlight w:val="yellow"/>
        </w:rPr>
        <w:t xml:space="preserve">3 </w:t>
      </w:r>
      <w:r w:rsidR="00367882" w:rsidRPr="00AF43F0">
        <w:rPr>
          <w:rFonts w:ascii="Times New Roman" w:eastAsia="Times New Roman" w:hAnsi="Times New Roman" w:cs="Times New Roman"/>
          <w:sz w:val="26"/>
          <w:szCs w:val="26"/>
          <w:highlight w:val="yellow"/>
        </w:rPr>
        <w:t>ДТП по вине –</w:t>
      </w:r>
      <w:r w:rsidR="00DB1202">
        <w:rPr>
          <w:rFonts w:ascii="Times New Roman" w:eastAsia="Times New Roman" w:hAnsi="Times New Roman" w:cs="Times New Roman"/>
          <w:sz w:val="26"/>
          <w:szCs w:val="26"/>
          <w:highlight w:val="yellow"/>
        </w:rPr>
        <w:t xml:space="preserve">1 </w:t>
      </w:r>
      <w:r w:rsidR="00367882" w:rsidRPr="00AF43F0">
        <w:rPr>
          <w:rFonts w:ascii="Times New Roman" w:eastAsia="Times New Roman" w:hAnsi="Times New Roman" w:cs="Times New Roman"/>
          <w:sz w:val="26"/>
          <w:szCs w:val="26"/>
          <w:highlight w:val="yellow"/>
        </w:rPr>
        <w:t>пешеход</w:t>
      </w:r>
      <w:r w:rsidR="00DB1202">
        <w:rPr>
          <w:rFonts w:ascii="Times New Roman" w:eastAsia="Times New Roman" w:hAnsi="Times New Roman" w:cs="Times New Roman"/>
          <w:sz w:val="26"/>
          <w:szCs w:val="26"/>
          <w:highlight w:val="yellow"/>
        </w:rPr>
        <w:t>, 1 велосипедист</w:t>
      </w:r>
      <w:r w:rsidR="002A3F79">
        <w:rPr>
          <w:rFonts w:ascii="Times New Roman" w:eastAsia="Times New Roman" w:hAnsi="Times New Roman" w:cs="Times New Roman"/>
          <w:sz w:val="26"/>
          <w:szCs w:val="26"/>
          <w:highlight w:val="yellow"/>
        </w:rPr>
        <w:t>, 1 СИМ</w:t>
      </w:r>
      <w:r w:rsidR="00367882" w:rsidRPr="00AF43F0">
        <w:rPr>
          <w:rFonts w:ascii="Times New Roman" w:eastAsia="Times New Roman" w:hAnsi="Times New Roman" w:cs="Times New Roman"/>
          <w:sz w:val="26"/>
          <w:szCs w:val="26"/>
          <w:highlight w:val="yellow"/>
        </w:rPr>
        <w:t>)</w:t>
      </w:r>
      <w:r w:rsidR="00367882" w:rsidRPr="00A23C48">
        <w:rPr>
          <w:rFonts w:ascii="Times New Roman" w:eastAsia="Times New Roman" w:hAnsi="Times New Roman" w:cs="Times New Roman"/>
          <w:sz w:val="26"/>
          <w:szCs w:val="26"/>
        </w:rPr>
        <w:t xml:space="preserve"> </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81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№8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СШ № 144 – </w:t>
      </w:r>
      <w:r w:rsidRPr="00A23C48">
        <w:rPr>
          <w:rFonts w:ascii="Times New Roman" w:eastAsia="Times New Roman" w:hAnsi="Times New Roman" w:cs="Times New Roman"/>
          <w:b/>
          <w:sz w:val="26"/>
          <w:szCs w:val="26"/>
        </w:rPr>
        <w:t>1 ДТП по вине</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№76 – 1 ДТП без вины</w:t>
      </w:r>
    </w:p>
    <w:p w:rsidR="002E2521" w:rsidRPr="00AF43F0" w:rsidRDefault="002E2521"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СШ №156 – </w:t>
      </w:r>
      <w:r w:rsidRPr="00AF43F0">
        <w:rPr>
          <w:rFonts w:ascii="Times New Roman" w:eastAsia="Times New Roman" w:hAnsi="Times New Roman" w:cs="Times New Roman"/>
          <w:b/>
          <w:sz w:val="26"/>
          <w:szCs w:val="26"/>
          <w:highlight w:val="yellow"/>
        </w:rPr>
        <w:t>1 ДТП по вине</w:t>
      </w:r>
    </w:p>
    <w:p w:rsidR="00E72596" w:rsidRPr="00AF43F0" w:rsidRDefault="00E72596"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СШ №76 – </w:t>
      </w:r>
      <w:r w:rsidR="008F4411" w:rsidRPr="008F4411">
        <w:rPr>
          <w:rFonts w:ascii="Times New Roman" w:eastAsia="Times New Roman" w:hAnsi="Times New Roman" w:cs="Times New Roman"/>
          <w:b/>
          <w:sz w:val="26"/>
          <w:szCs w:val="26"/>
          <w:highlight w:val="yellow"/>
        </w:rPr>
        <w:t>1 ДТП без вины,</w:t>
      </w:r>
      <w:r w:rsidR="008F4411">
        <w:rPr>
          <w:rFonts w:ascii="Times New Roman" w:eastAsia="Times New Roman" w:hAnsi="Times New Roman" w:cs="Times New Roman"/>
          <w:sz w:val="26"/>
          <w:szCs w:val="26"/>
          <w:highlight w:val="yellow"/>
        </w:rPr>
        <w:t xml:space="preserve"> </w:t>
      </w:r>
      <w:r w:rsidR="00DB1202">
        <w:rPr>
          <w:rFonts w:ascii="Times New Roman" w:eastAsia="Times New Roman" w:hAnsi="Times New Roman" w:cs="Times New Roman"/>
          <w:b/>
          <w:sz w:val="26"/>
          <w:szCs w:val="26"/>
          <w:highlight w:val="yellow"/>
        </w:rPr>
        <w:t>2</w:t>
      </w:r>
      <w:r w:rsidRPr="00AF43F0">
        <w:rPr>
          <w:rFonts w:ascii="Times New Roman" w:eastAsia="Times New Roman" w:hAnsi="Times New Roman" w:cs="Times New Roman"/>
          <w:b/>
          <w:sz w:val="26"/>
          <w:szCs w:val="26"/>
          <w:highlight w:val="yellow"/>
        </w:rPr>
        <w:t xml:space="preserve"> ДТП по вине</w:t>
      </w:r>
      <w:r w:rsidR="00DB1202">
        <w:rPr>
          <w:rFonts w:ascii="Times New Roman" w:eastAsia="Times New Roman" w:hAnsi="Times New Roman" w:cs="Times New Roman"/>
          <w:b/>
          <w:sz w:val="26"/>
          <w:szCs w:val="26"/>
          <w:highlight w:val="yellow"/>
        </w:rPr>
        <w:t xml:space="preserve"> (1 из них велосипедист)</w:t>
      </w:r>
    </w:p>
    <w:p w:rsidR="00E72596" w:rsidRPr="00AF43F0" w:rsidRDefault="00E72596"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СШ №64 – </w:t>
      </w:r>
      <w:r w:rsidRPr="00AF43F0">
        <w:rPr>
          <w:rFonts w:ascii="Times New Roman" w:eastAsia="Times New Roman" w:hAnsi="Times New Roman" w:cs="Times New Roman"/>
          <w:b/>
          <w:sz w:val="26"/>
          <w:szCs w:val="26"/>
          <w:highlight w:val="yellow"/>
        </w:rPr>
        <w:t>1 ДТП по вине</w:t>
      </w:r>
    </w:p>
    <w:p w:rsidR="00E72596" w:rsidRPr="00AF43F0" w:rsidRDefault="003F3AAD"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СШ №95</w:t>
      </w:r>
      <w:r w:rsidR="00E72596" w:rsidRPr="00AF43F0">
        <w:rPr>
          <w:rFonts w:ascii="Times New Roman" w:eastAsia="Times New Roman" w:hAnsi="Times New Roman" w:cs="Times New Roman"/>
          <w:sz w:val="26"/>
          <w:szCs w:val="26"/>
          <w:highlight w:val="yellow"/>
        </w:rPr>
        <w:t xml:space="preserve"> – </w:t>
      </w:r>
      <w:r w:rsidR="00E72596" w:rsidRPr="00AF43F0">
        <w:rPr>
          <w:rFonts w:ascii="Times New Roman" w:eastAsia="Times New Roman" w:hAnsi="Times New Roman" w:cs="Times New Roman"/>
          <w:b/>
          <w:sz w:val="26"/>
          <w:szCs w:val="26"/>
          <w:highlight w:val="yellow"/>
        </w:rPr>
        <w:t>1 ДТП по вине</w:t>
      </w:r>
    </w:p>
    <w:p w:rsidR="003F3AAD" w:rsidRPr="00AF43F0" w:rsidRDefault="003F3AAD"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Красноярская школа №4 – </w:t>
      </w:r>
      <w:r w:rsidRPr="00AF43F0">
        <w:rPr>
          <w:rFonts w:ascii="Times New Roman" w:eastAsia="Times New Roman" w:hAnsi="Times New Roman" w:cs="Times New Roman"/>
          <w:b/>
          <w:sz w:val="26"/>
          <w:szCs w:val="26"/>
          <w:highlight w:val="yellow"/>
        </w:rPr>
        <w:t>1 ДТП по вине</w:t>
      </w:r>
    </w:p>
    <w:p w:rsidR="003F3AAD" w:rsidRPr="00AF43F0" w:rsidRDefault="003F3AAD"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СШ №159 – </w:t>
      </w:r>
      <w:r w:rsidR="00D9199D">
        <w:rPr>
          <w:rFonts w:ascii="Times New Roman" w:eastAsia="Times New Roman" w:hAnsi="Times New Roman" w:cs="Times New Roman"/>
          <w:b/>
          <w:sz w:val="26"/>
          <w:szCs w:val="26"/>
          <w:highlight w:val="yellow"/>
        </w:rPr>
        <w:t>3</w:t>
      </w:r>
      <w:r w:rsidRPr="00AF43F0">
        <w:rPr>
          <w:rFonts w:ascii="Times New Roman" w:eastAsia="Times New Roman" w:hAnsi="Times New Roman" w:cs="Times New Roman"/>
          <w:b/>
          <w:sz w:val="26"/>
          <w:szCs w:val="26"/>
          <w:highlight w:val="yellow"/>
        </w:rPr>
        <w:t xml:space="preserve"> ДТП по вине</w:t>
      </w:r>
      <w:r w:rsidR="00DB1202">
        <w:rPr>
          <w:rFonts w:ascii="Times New Roman" w:eastAsia="Times New Roman" w:hAnsi="Times New Roman" w:cs="Times New Roman"/>
          <w:b/>
          <w:sz w:val="26"/>
          <w:szCs w:val="26"/>
          <w:highlight w:val="yellow"/>
        </w:rPr>
        <w:t xml:space="preserve"> (</w:t>
      </w:r>
      <w:r w:rsidR="00D9199D">
        <w:rPr>
          <w:rFonts w:ascii="Times New Roman" w:eastAsia="Times New Roman" w:hAnsi="Times New Roman" w:cs="Times New Roman"/>
          <w:b/>
          <w:sz w:val="26"/>
          <w:szCs w:val="26"/>
          <w:highlight w:val="yellow"/>
        </w:rPr>
        <w:t xml:space="preserve">2 </w:t>
      </w:r>
      <w:r w:rsidR="00DB1202">
        <w:rPr>
          <w:rFonts w:ascii="Times New Roman" w:eastAsia="Times New Roman" w:hAnsi="Times New Roman" w:cs="Times New Roman"/>
          <w:b/>
          <w:sz w:val="26"/>
          <w:szCs w:val="26"/>
          <w:highlight w:val="yellow"/>
        </w:rPr>
        <w:t>СИМ)</w:t>
      </w:r>
    </w:p>
    <w:p w:rsidR="00367882" w:rsidRPr="00AF43F0" w:rsidRDefault="00367882" w:rsidP="00367882">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Гимназия №15 - </w:t>
      </w:r>
      <w:r w:rsidRPr="00AF43F0">
        <w:rPr>
          <w:rFonts w:ascii="Times New Roman" w:eastAsia="Times New Roman" w:hAnsi="Times New Roman" w:cs="Times New Roman"/>
          <w:b/>
          <w:sz w:val="26"/>
          <w:szCs w:val="26"/>
          <w:highlight w:val="yellow"/>
        </w:rPr>
        <w:t>1 ДТП по вине (пешеход на ул. Шевченко, 44)</w:t>
      </w:r>
      <w:r w:rsidR="00526A22">
        <w:rPr>
          <w:rFonts w:ascii="Times New Roman" w:eastAsia="Times New Roman" w:hAnsi="Times New Roman" w:cs="Times New Roman"/>
          <w:b/>
          <w:sz w:val="26"/>
          <w:szCs w:val="26"/>
        </w:rPr>
        <w:t>,</w:t>
      </w:r>
      <w:r w:rsidR="00526A22" w:rsidRPr="00526A22">
        <w:rPr>
          <w:rFonts w:ascii="Times New Roman" w:eastAsia="Times New Roman" w:hAnsi="Times New Roman" w:cs="Times New Roman"/>
          <w:b/>
          <w:sz w:val="26"/>
          <w:szCs w:val="26"/>
        </w:rPr>
        <w:t xml:space="preserve"> </w:t>
      </w:r>
      <w:r w:rsidR="00526A22">
        <w:rPr>
          <w:rFonts w:ascii="Times New Roman" w:eastAsia="Times New Roman" w:hAnsi="Times New Roman" w:cs="Times New Roman"/>
          <w:b/>
          <w:sz w:val="26"/>
          <w:szCs w:val="26"/>
        </w:rPr>
        <w:t>1 ДТП без вины с участием пассажира СИМ</w:t>
      </w:r>
    </w:p>
    <w:p w:rsidR="00367882" w:rsidRPr="00A23C48" w:rsidRDefault="00367882" w:rsidP="00367882">
      <w:pPr>
        <w:spacing w:after="0" w:line="240" w:lineRule="auto"/>
        <w:ind w:left="708"/>
        <w:rPr>
          <w:rFonts w:ascii="Times New Roman" w:eastAsia="Times New Roman" w:hAnsi="Times New Roman" w:cs="Times New Roman"/>
          <w:b/>
          <w:sz w:val="26"/>
          <w:szCs w:val="26"/>
        </w:rPr>
      </w:pPr>
      <w:r w:rsidRPr="00AF43F0">
        <w:rPr>
          <w:rFonts w:ascii="Times New Roman" w:eastAsia="Times New Roman" w:hAnsi="Times New Roman" w:cs="Times New Roman"/>
          <w:sz w:val="26"/>
          <w:szCs w:val="26"/>
          <w:highlight w:val="yellow"/>
        </w:rPr>
        <w:t>СШ №133</w:t>
      </w:r>
      <w:r w:rsidRPr="00AF43F0">
        <w:rPr>
          <w:rFonts w:ascii="Times New Roman" w:eastAsia="Times New Roman" w:hAnsi="Times New Roman" w:cs="Times New Roman"/>
          <w:b/>
          <w:sz w:val="26"/>
          <w:szCs w:val="26"/>
          <w:highlight w:val="yellow"/>
        </w:rPr>
        <w:t xml:space="preserve"> - 1 ДТП по вине (пешеход на пер. Телевизорный, 1)</w:t>
      </w:r>
    </w:p>
    <w:p w:rsidR="00367882" w:rsidRPr="00A23C48" w:rsidRDefault="00367882" w:rsidP="00367882">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Гимназия №1 «</w:t>
      </w:r>
      <w:proofErr w:type="spellStart"/>
      <w:r w:rsidRPr="00A23C48">
        <w:rPr>
          <w:rFonts w:ascii="Times New Roman" w:eastAsia="Times New Roman" w:hAnsi="Times New Roman" w:cs="Times New Roman"/>
          <w:sz w:val="26"/>
          <w:szCs w:val="26"/>
        </w:rPr>
        <w:t>Универс</w:t>
      </w:r>
      <w:proofErr w:type="spellEnd"/>
      <w:r w:rsidRPr="00A23C48">
        <w:rPr>
          <w:rFonts w:ascii="Times New Roman" w:eastAsia="Times New Roman" w:hAnsi="Times New Roman" w:cs="Times New Roman"/>
          <w:sz w:val="26"/>
          <w:szCs w:val="26"/>
        </w:rPr>
        <w:t>» - 1 ДТП без вины (пешеход)</w:t>
      </w:r>
    </w:p>
    <w:p w:rsidR="00367882" w:rsidRPr="00A23C48" w:rsidRDefault="00367882" w:rsidP="00367882">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6 – 1 ДТП без вины (пешеход)</w:t>
      </w:r>
    </w:p>
    <w:p w:rsidR="00367882" w:rsidRPr="00A23C48" w:rsidRDefault="00367882" w:rsidP="00367882">
      <w:pPr>
        <w:spacing w:after="0" w:line="240" w:lineRule="auto"/>
        <w:ind w:left="708"/>
        <w:rPr>
          <w:rFonts w:ascii="Times New Roman" w:eastAsia="Times New Roman" w:hAnsi="Times New Roman" w:cs="Times New Roman"/>
          <w:b/>
          <w:sz w:val="26"/>
          <w:szCs w:val="26"/>
        </w:rPr>
      </w:pPr>
      <w:r w:rsidRPr="00AF43F0">
        <w:rPr>
          <w:rFonts w:ascii="Times New Roman" w:eastAsia="Times New Roman" w:hAnsi="Times New Roman" w:cs="Times New Roman"/>
          <w:sz w:val="26"/>
          <w:szCs w:val="26"/>
          <w:highlight w:val="yellow"/>
        </w:rPr>
        <w:t xml:space="preserve">МБДОУ «ДС №75» - </w:t>
      </w:r>
      <w:r w:rsidRPr="00AF43F0">
        <w:rPr>
          <w:rFonts w:ascii="Times New Roman" w:eastAsia="Times New Roman" w:hAnsi="Times New Roman" w:cs="Times New Roman"/>
          <w:b/>
          <w:sz w:val="26"/>
          <w:szCs w:val="26"/>
          <w:highlight w:val="yellow"/>
        </w:rPr>
        <w:t>1 ДТП по вине (пешеход на ул. Устиновича, 6)</w:t>
      </w:r>
    </w:p>
    <w:p w:rsidR="00D90445" w:rsidRPr="00A23C48" w:rsidRDefault="00D90445" w:rsidP="00D90445">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78 – 1 ДТП без вины</w:t>
      </w:r>
    </w:p>
    <w:p w:rsidR="00D90445" w:rsidRDefault="00D90445" w:rsidP="00D90445">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СШ № 141 – </w:t>
      </w:r>
      <w:r w:rsidR="008F4411">
        <w:rPr>
          <w:rFonts w:ascii="Times New Roman" w:eastAsia="Times New Roman" w:hAnsi="Times New Roman" w:cs="Times New Roman"/>
          <w:sz w:val="26"/>
          <w:szCs w:val="26"/>
        </w:rPr>
        <w:t>2</w:t>
      </w:r>
      <w:r w:rsidRPr="00A23C48">
        <w:rPr>
          <w:rFonts w:ascii="Times New Roman" w:eastAsia="Times New Roman" w:hAnsi="Times New Roman" w:cs="Times New Roman"/>
          <w:sz w:val="26"/>
          <w:szCs w:val="26"/>
        </w:rPr>
        <w:t xml:space="preserve"> ДТП без вины</w:t>
      </w:r>
    </w:p>
    <w:p w:rsidR="00DB1202" w:rsidRDefault="00DB1202" w:rsidP="00DB1202">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Гимназия №</w:t>
      </w:r>
      <w:r>
        <w:rPr>
          <w:rFonts w:ascii="Times New Roman" w:eastAsia="Times New Roman" w:hAnsi="Times New Roman" w:cs="Times New Roman"/>
          <w:sz w:val="26"/>
          <w:szCs w:val="26"/>
          <w:highlight w:val="yellow"/>
        </w:rPr>
        <w:t>8</w:t>
      </w:r>
      <w:r w:rsidRPr="00AF43F0">
        <w:rPr>
          <w:rFonts w:ascii="Times New Roman" w:eastAsia="Times New Roman" w:hAnsi="Times New Roman" w:cs="Times New Roman"/>
          <w:sz w:val="26"/>
          <w:szCs w:val="26"/>
          <w:highlight w:val="yellow"/>
        </w:rPr>
        <w:t xml:space="preserve"> - </w:t>
      </w:r>
      <w:r w:rsidR="002A3F79">
        <w:rPr>
          <w:rFonts w:ascii="Times New Roman" w:eastAsia="Times New Roman" w:hAnsi="Times New Roman" w:cs="Times New Roman"/>
          <w:b/>
          <w:sz w:val="26"/>
          <w:szCs w:val="26"/>
          <w:highlight w:val="yellow"/>
        </w:rPr>
        <w:t>2</w:t>
      </w:r>
      <w:r w:rsidRPr="00AF43F0">
        <w:rPr>
          <w:rFonts w:ascii="Times New Roman" w:eastAsia="Times New Roman" w:hAnsi="Times New Roman" w:cs="Times New Roman"/>
          <w:b/>
          <w:sz w:val="26"/>
          <w:szCs w:val="26"/>
          <w:highlight w:val="yellow"/>
        </w:rPr>
        <w:t xml:space="preserve"> ДТП по вине (пешеход</w:t>
      </w:r>
      <w:r w:rsidR="002A3F79">
        <w:rPr>
          <w:rFonts w:ascii="Times New Roman" w:eastAsia="Times New Roman" w:hAnsi="Times New Roman" w:cs="Times New Roman"/>
          <w:b/>
          <w:sz w:val="26"/>
          <w:szCs w:val="26"/>
          <w:highlight w:val="yellow"/>
        </w:rPr>
        <w:t>)</w:t>
      </w:r>
    </w:p>
    <w:p w:rsidR="00DB1202" w:rsidRDefault="00DB1202" w:rsidP="00DB1202">
      <w:pPr>
        <w:spacing w:after="0" w:line="240" w:lineRule="auto"/>
        <w:ind w:left="708"/>
        <w:rPr>
          <w:rFonts w:ascii="Times New Roman" w:eastAsia="Times New Roman" w:hAnsi="Times New Roman" w:cs="Times New Roman"/>
          <w:sz w:val="26"/>
          <w:szCs w:val="26"/>
        </w:rPr>
      </w:pPr>
      <w:r w:rsidRPr="00DB1202">
        <w:rPr>
          <w:rFonts w:ascii="Times New Roman" w:eastAsia="Times New Roman" w:hAnsi="Times New Roman" w:cs="Times New Roman"/>
          <w:sz w:val="26"/>
          <w:szCs w:val="26"/>
        </w:rPr>
        <w:t>ДС №101 -</w:t>
      </w:r>
      <w:r>
        <w:rPr>
          <w:rFonts w:ascii="Times New Roman" w:eastAsia="Times New Roman" w:hAnsi="Times New Roman" w:cs="Times New Roman"/>
          <w:sz w:val="26"/>
          <w:szCs w:val="26"/>
        </w:rPr>
        <w:t xml:space="preserve"> </w:t>
      </w:r>
      <w:r w:rsidRPr="00A23C48">
        <w:rPr>
          <w:rFonts w:ascii="Times New Roman" w:eastAsia="Times New Roman" w:hAnsi="Times New Roman" w:cs="Times New Roman"/>
          <w:sz w:val="26"/>
          <w:szCs w:val="26"/>
        </w:rPr>
        <w:t>1 ДТП без вины</w:t>
      </w:r>
    </w:p>
    <w:p w:rsidR="00E72596" w:rsidRDefault="00DB1202" w:rsidP="00DB1202">
      <w:pPr>
        <w:spacing w:after="0" w:line="240" w:lineRule="auto"/>
        <w:ind w:left="708"/>
        <w:rPr>
          <w:rFonts w:ascii="Times New Roman" w:eastAsia="Times New Roman" w:hAnsi="Times New Roman" w:cs="Times New Roman"/>
          <w:sz w:val="26"/>
          <w:szCs w:val="26"/>
        </w:rPr>
      </w:pPr>
      <w:r w:rsidRPr="00AF43F0">
        <w:rPr>
          <w:rFonts w:ascii="Times New Roman" w:eastAsia="Times New Roman" w:hAnsi="Times New Roman" w:cs="Times New Roman"/>
          <w:sz w:val="26"/>
          <w:szCs w:val="26"/>
          <w:highlight w:val="yellow"/>
        </w:rPr>
        <w:t>Гимназия №</w:t>
      </w:r>
      <w:r>
        <w:rPr>
          <w:rFonts w:ascii="Times New Roman" w:eastAsia="Times New Roman" w:hAnsi="Times New Roman" w:cs="Times New Roman"/>
          <w:sz w:val="26"/>
          <w:szCs w:val="26"/>
          <w:highlight w:val="yellow"/>
        </w:rPr>
        <w:t>7</w:t>
      </w:r>
      <w:r w:rsidRPr="00AF43F0">
        <w:rPr>
          <w:rFonts w:ascii="Times New Roman" w:eastAsia="Times New Roman" w:hAnsi="Times New Roman" w:cs="Times New Roman"/>
          <w:sz w:val="26"/>
          <w:szCs w:val="26"/>
          <w:highlight w:val="yellow"/>
        </w:rPr>
        <w:t xml:space="preserve"> - </w:t>
      </w:r>
      <w:r w:rsidR="002A3F79">
        <w:rPr>
          <w:rFonts w:ascii="Times New Roman" w:eastAsia="Times New Roman" w:hAnsi="Times New Roman" w:cs="Times New Roman"/>
          <w:b/>
          <w:sz w:val="26"/>
          <w:szCs w:val="26"/>
          <w:highlight w:val="yellow"/>
        </w:rPr>
        <w:t>2</w:t>
      </w:r>
      <w:r w:rsidRPr="00AF43F0">
        <w:rPr>
          <w:rFonts w:ascii="Times New Roman" w:eastAsia="Times New Roman" w:hAnsi="Times New Roman" w:cs="Times New Roman"/>
          <w:b/>
          <w:sz w:val="26"/>
          <w:szCs w:val="26"/>
          <w:highlight w:val="yellow"/>
        </w:rPr>
        <w:t xml:space="preserve"> ДТП по вине (</w:t>
      </w:r>
      <w:r>
        <w:rPr>
          <w:rFonts w:ascii="Times New Roman" w:eastAsia="Times New Roman" w:hAnsi="Times New Roman" w:cs="Times New Roman"/>
          <w:b/>
          <w:sz w:val="26"/>
          <w:szCs w:val="26"/>
          <w:highlight w:val="yellow"/>
        </w:rPr>
        <w:t>СИМ</w:t>
      </w:r>
      <w:r w:rsidRPr="00AF43F0">
        <w:rPr>
          <w:rFonts w:ascii="Times New Roman" w:eastAsia="Times New Roman" w:hAnsi="Times New Roman" w:cs="Times New Roman"/>
          <w:b/>
          <w:sz w:val="26"/>
          <w:szCs w:val="26"/>
          <w:highlight w:val="yellow"/>
        </w:rPr>
        <w:t xml:space="preserve"> на ул. </w:t>
      </w:r>
      <w:r>
        <w:rPr>
          <w:rFonts w:ascii="Times New Roman" w:eastAsia="Times New Roman" w:hAnsi="Times New Roman" w:cs="Times New Roman"/>
          <w:b/>
          <w:sz w:val="26"/>
          <w:szCs w:val="26"/>
          <w:highlight w:val="yellow"/>
        </w:rPr>
        <w:t>Песочная, 20 «А»</w:t>
      </w:r>
      <w:r w:rsidR="002A3F79">
        <w:rPr>
          <w:rFonts w:ascii="Times New Roman" w:eastAsia="Times New Roman" w:hAnsi="Times New Roman" w:cs="Times New Roman"/>
          <w:b/>
          <w:sz w:val="26"/>
          <w:szCs w:val="26"/>
          <w:highlight w:val="yellow"/>
        </w:rPr>
        <w:t>, пешеход</w:t>
      </w:r>
      <w:r w:rsidRPr="00AF43F0">
        <w:rPr>
          <w:rFonts w:ascii="Times New Roman" w:eastAsia="Times New Roman" w:hAnsi="Times New Roman" w:cs="Times New Roman"/>
          <w:b/>
          <w:sz w:val="26"/>
          <w:szCs w:val="26"/>
          <w:highlight w:val="yellow"/>
        </w:rPr>
        <w:t>)</w:t>
      </w:r>
    </w:p>
    <w:p w:rsidR="00DB1202" w:rsidRDefault="00DB1202" w:rsidP="00DB1202">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lastRenderedPageBreak/>
        <w:t>СШ №12 –</w:t>
      </w:r>
      <w:r>
        <w:rPr>
          <w:rFonts w:ascii="Times New Roman" w:eastAsia="Times New Roman" w:hAnsi="Times New Roman" w:cs="Times New Roman"/>
          <w:sz w:val="26"/>
          <w:szCs w:val="26"/>
        </w:rPr>
        <w:t xml:space="preserve"> </w:t>
      </w:r>
      <w:r w:rsidRPr="00AF43F0">
        <w:rPr>
          <w:rFonts w:ascii="Times New Roman" w:eastAsia="Times New Roman" w:hAnsi="Times New Roman" w:cs="Times New Roman"/>
          <w:b/>
          <w:sz w:val="26"/>
          <w:szCs w:val="26"/>
          <w:highlight w:val="yellow"/>
        </w:rPr>
        <w:t>1 ДТП по вине (</w:t>
      </w:r>
      <w:r>
        <w:rPr>
          <w:rFonts w:ascii="Times New Roman" w:eastAsia="Times New Roman" w:hAnsi="Times New Roman" w:cs="Times New Roman"/>
          <w:b/>
          <w:sz w:val="26"/>
          <w:szCs w:val="26"/>
          <w:highlight w:val="yellow"/>
        </w:rPr>
        <w:t>СИМ</w:t>
      </w:r>
      <w:r w:rsidRPr="00DB1202">
        <w:rPr>
          <w:rFonts w:ascii="Times New Roman" w:eastAsia="Times New Roman" w:hAnsi="Times New Roman" w:cs="Times New Roman"/>
          <w:b/>
          <w:sz w:val="26"/>
          <w:szCs w:val="26"/>
          <w:highlight w:val="yellow"/>
        </w:rPr>
        <w:t xml:space="preserve"> </w:t>
      </w:r>
      <w:r w:rsidRPr="00AF43F0">
        <w:rPr>
          <w:rFonts w:ascii="Times New Roman" w:eastAsia="Times New Roman" w:hAnsi="Times New Roman" w:cs="Times New Roman"/>
          <w:b/>
          <w:sz w:val="26"/>
          <w:szCs w:val="26"/>
          <w:highlight w:val="yellow"/>
        </w:rPr>
        <w:t xml:space="preserve">на ул. </w:t>
      </w:r>
      <w:r>
        <w:rPr>
          <w:rFonts w:ascii="Times New Roman" w:eastAsia="Times New Roman" w:hAnsi="Times New Roman" w:cs="Times New Roman"/>
          <w:b/>
          <w:sz w:val="26"/>
          <w:szCs w:val="26"/>
          <w:highlight w:val="yellow"/>
        </w:rPr>
        <w:t>Мечникова, 40</w:t>
      </w:r>
      <w:r w:rsidRPr="00AF43F0">
        <w:rPr>
          <w:rFonts w:ascii="Times New Roman" w:eastAsia="Times New Roman" w:hAnsi="Times New Roman" w:cs="Times New Roman"/>
          <w:b/>
          <w:sz w:val="26"/>
          <w:szCs w:val="26"/>
          <w:highlight w:val="yellow"/>
        </w:rPr>
        <w:t>)</w:t>
      </w:r>
    </w:p>
    <w:p w:rsidR="00DB1202" w:rsidRPr="00DB1202" w:rsidRDefault="00DB1202" w:rsidP="00DB1202">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t>СШ №16 –</w:t>
      </w:r>
      <w:r>
        <w:rPr>
          <w:rFonts w:ascii="Times New Roman" w:eastAsia="Times New Roman" w:hAnsi="Times New Roman" w:cs="Times New Roman"/>
          <w:sz w:val="26"/>
          <w:szCs w:val="26"/>
        </w:rPr>
        <w:t xml:space="preserve"> </w:t>
      </w:r>
      <w:r w:rsidRPr="00AF43F0">
        <w:rPr>
          <w:rFonts w:ascii="Times New Roman" w:eastAsia="Times New Roman" w:hAnsi="Times New Roman" w:cs="Times New Roman"/>
          <w:b/>
          <w:sz w:val="26"/>
          <w:szCs w:val="26"/>
          <w:highlight w:val="yellow"/>
        </w:rPr>
        <w:t>1 ДТП по вине (</w:t>
      </w:r>
      <w:r>
        <w:rPr>
          <w:rFonts w:ascii="Times New Roman" w:eastAsia="Times New Roman" w:hAnsi="Times New Roman" w:cs="Times New Roman"/>
          <w:b/>
          <w:sz w:val="26"/>
          <w:szCs w:val="26"/>
          <w:highlight w:val="yellow"/>
        </w:rPr>
        <w:t>СИМ</w:t>
      </w:r>
      <w:r w:rsidRPr="00DB1202">
        <w:rPr>
          <w:rFonts w:ascii="Times New Roman" w:eastAsia="Times New Roman" w:hAnsi="Times New Roman" w:cs="Times New Roman"/>
          <w:b/>
          <w:sz w:val="26"/>
          <w:szCs w:val="26"/>
          <w:highlight w:val="yellow"/>
        </w:rPr>
        <w:t xml:space="preserve"> </w:t>
      </w:r>
      <w:r w:rsidRPr="00AF43F0">
        <w:rPr>
          <w:rFonts w:ascii="Times New Roman" w:eastAsia="Times New Roman" w:hAnsi="Times New Roman" w:cs="Times New Roman"/>
          <w:b/>
          <w:sz w:val="26"/>
          <w:szCs w:val="26"/>
          <w:highlight w:val="yellow"/>
        </w:rPr>
        <w:t xml:space="preserve">на ул. </w:t>
      </w:r>
      <w:r>
        <w:rPr>
          <w:rFonts w:ascii="Times New Roman" w:eastAsia="Times New Roman" w:hAnsi="Times New Roman" w:cs="Times New Roman"/>
          <w:b/>
          <w:sz w:val="26"/>
          <w:szCs w:val="26"/>
          <w:highlight w:val="yellow"/>
        </w:rPr>
        <w:t>26 Бакинских комиссаров, 26</w:t>
      </w:r>
      <w:r w:rsidRPr="00AF43F0">
        <w:rPr>
          <w:rFonts w:ascii="Times New Roman" w:eastAsia="Times New Roman" w:hAnsi="Times New Roman" w:cs="Times New Roman"/>
          <w:b/>
          <w:sz w:val="26"/>
          <w:szCs w:val="26"/>
          <w:highlight w:val="yellow"/>
        </w:rPr>
        <w:t>)</w:t>
      </w:r>
    </w:p>
    <w:p w:rsidR="00DB1202" w:rsidRDefault="00DB1202" w:rsidP="00DB1202">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t>СШ №</w:t>
      </w:r>
      <w:r>
        <w:rPr>
          <w:rFonts w:ascii="Times New Roman" w:eastAsia="Times New Roman" w:hAnsi="Times New Roman" w:cs="Times New Roman"/>
          <w:sz w:val="26"/>
          <w:szCs w:val="26"/>
          <w:highlight w:val="yellow"/>
        </w:rPr>
        <w:t>139</w:t>
      </w:r>
      <w:r w:rsidRPr="00DB1202">
        <w:rPr>
          <w:rFonts w:ascii="Times New Roman" w:eastAsia="Times New Roman" w:hAnsi="Times New Roman" w:cs="Times New Roman"/>
          <w:sz w:val="26"/>
          <w:szCs w:val="26"/>
          <w:highlight w:val="yellow"/>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highlight w:val="yellow"/>
        </w:rPr>
        <w:t>1 ДТП по вине СИМ</w:t>
      </w:r>
    </w:p>
    <w:p w:rsidR="00DB1202" w:rsidRDefault="00DB1202" w:rsidP="00DB1202">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t xml:space="preserve">Лицей №1 - </w:t>
      </w:r>
      <w:r w:rsidRPr="00DB1202">
        <w:rPr>
          <w:rFonts w:ascii="Times New Roman" w:eastAsia="Times New Roman" w:hAnsi="Times New Roman" w:cs="Times New Roman"/>
          <w:b/>
          <w:sz w:val="26"/>
          <w:szCs w:val="26"/>
          <w:highlight w:val="yellow"/>
        </w:rPr>
        <w:t>1 ДТП по вине СИМ</w:t>
      </w:r>
    </w:p>
    <w:p w:rsidR="008F4411" w:rsidRDefault="008F4411" w:rsidP="008F4411">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t>СШ №</w:t>
      </w:r>
      <w:r>
        <w:rPr>
          <w:rFonts w:ascii="Times New Roman" w:eastAsia="Times New Roman" w:hAnsi="Times New Roman" w:cs="Times New Roman"/>
          <w:sz w:val="26"/>
          <w:szCs w:val="26"/>
          <w:highlight w:val="yellow"/>
        </w:rPr>
        <w:t>84</w:t>
      </w:r>
      <w:r w:rsidRPr="00DB1202">
        <w:rPr>
          <w:rFonts w:ascii="Times New Roman" w:eastAsia="Times New Roman" w:hAnsi="Times New Roman" w:cs="Times New Roman"/>
          <w:sz w:val="26"/>
          <w:szCs w:val="26"/>
          <w:highlight w:val="yellow"/>
        </w:rPr>
        <w:t xml:space="preserve"> –</w:t>
      </w:r>
      <w:r>
        <w:rPr>
          <w:rFonts w:ascii="Times New Roman" w:eastAsia="Times New Roman" w:hAnsi="Times New Roman" w:cs="Times New Roman"/>
          <w:sz w:val="26"/>
          <w:szCs w:val="26"/>
        </w:rPr>
        <w:t xml:space="preserve"> </w:t>
      </w:r>
      <w:r w:rsidR="002A3F79">
        <w:rPr>
          <w:rFonts w:ascii="Times New Roman" w:eastAsia="Times New Roman" w:hAnsi="Times New Roman" w:cs="Times New Roman"/>
          <w:b/>
          <w:sz w:val="26"/>
          <w:szCs w:val="26"/>
          <w:highlight w:val="yellow"/>
        </w:rPr>
        <w:t>3</w:t>
      </w:r>
      <w:r w:rsidRPr="00AF43F0">
        <w:rPr>
          <w:rFonts w:ascii="Times New Roman" w:eastAsia="Times New Roman" w:hAnsi="Times New Roman" w:cs="Times New Roman"/>
          <w:b/>
          <w:sz w:val="26"/>
          <w:szCs w:val="26"/>
          <w:highlight w:val="yellow"/>
        </w:rPr>
        <w:t xml:space="preserve"> ДТП по вине (</w:t>
      </w:r>
      <w:r>
        <w:rPr>
          <w:rFonts w:ascii="Times New Roman" w:eastAsia="Times New Roman" w:hAnsi="Times New Roman" w:cs="Times New Roman"/>
          <w:b/>
          <w:sz w:val="26"/>
          <w:szCs w:val="26"/>
          <w:highlight w:val="yellow"/>
        </w:rPr>
        <w:t>водитель ТС</w:t>
      </w:r>
      <w:r w:rsidR="00D9199D">
        <w:rPr>
          <w:rFonts w:ascii="Times New Roman" w:eastAsia="Times New Roman" w:hAnsi="Times New Roman" w:cs="Times New Roman"/>
          <w:b/>
          <w:sz w:val="26"/>
          <w:szCs w:val="26"/>
          <w:highlight w:val="yellow"/>
        </w:rPr>
        <w:t>,</w:t>
      </w:r>
      <w:r w:rsidR="002A3F79">
        <w:rPr>
          <w:rFonts w:ascii="Times New Roman" w:eastAsia="Times New Roman" w:hAnsi="Times New Roman" w:cs="Times New Roman"/>
          <w:b/>
          <w:sz w:val="26"/>
          <w:szCs w:val="26"/>
          <w:highlight w:val="yellow"/>
        </w:rPr>
        <w:t>2</w:t>
      </w:r>
      <w:r w:rsidR="00D9199D">
        <w:rPr>
          <w:rFonts w:ascii="Times New Roman" w:eastAsia="Times New Roman" w:hAnsi="Times New Roman" w:cs="Times New Roman"/>
          <w:b/>
          <w:sz w:val="26"/>
          <w:szCs w:val="26"/>
          <w:highlight w:val="yellow"/>
        </w:rPr>
        <w:t xml:space="preserve"> пешеход</w:t>
      </w:r>
      <w:r w:rsidR="002A3F79">
        <w:rPr>
          <w:rFonts w:ascii="Times New Roman" w:eastAsia="Times New Roman" w:hAnsi="Times New Roman" w:cs="Times New Roman"/>
          <w:b/>
          <w:sz w:val="26"/>
          <w:szCs w:val="26"/>
          <w:highlight w:val="yellow"/>
        </w:rPr>
        <w:t>а</w:t>
      </w:r>
      <w:r w:rsidRPr="00AF43F0">
        <w:rPr>
          <w:rFonts w:ascii="Times New Roman" w:eastAsia="Times New Roman" w:hAnsi="Times New Roman" w:cs="Times New Roman"/>
          <w:b/>
          <w:sz w:val="26"/>
          <w:szCs w:val="26"/>
          <w:highlight w:val="yellow"/>
        </w:rPr>
        <w:t>)</w:t>
      </w:r>
    </w:p>
    <w:p w:rsidR="008F4411" w:rsidRDefault="008F4411" w:rsidP="008F4411">
      <w:pPr>
        <w:spacing w:after="0" w:line="240" w:lineRule="auto"/>
        <w:ind w:left="708"/>
        <w:rPr>
          <w:rFonts w:ascii="Times New Roman" w:eastAsia="Times New Roman" w:hAnsi="Times New Roman" w:cs="Times New Roman"/>
          <w:sz w:val="26"/>
          <w:szCs w:val="26"/>
        </w:rPr>
      </w:pPr>
      <w:r>
        <w:rPr>
          <w:rFonts w:ascii="Times New Roman" w:eastAsia="Times New Roman" w:hAnsi="Times New Roman" w:cs="Times New Roman"/>
          <w:sz w:val="26"/>
          <w:szCs w:val="26"/>
        </w:rPr>
        <w:t>Лицей</w:t>
      </w:r>
      <w:r w:rsidRPr="00A23C48">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w:t>
      </w:r>
      <w:r w:rsidRPr="00A23C48">
        <w:rPr>
          <w:rFonts w:ascii="Times New Roman" w:eastAsia="Times New Roman" w:hAnsi="Times New Roman" w:cs="Times New Roman"/>
          <w:sz w:val="26"/>
          <w:szCs w:val="26"/>
        </w:rPr>
        <w:t xml:space="preserve"> – 1 ДТП без вины</w:t>
      </w:r>
    </w:p>
    <w:p w:rsidR="008F4411" w:rsidRDefault="008F4411" w:rsidP="008F4411">
      <w:pPr>
        <w:spacing w:after="0" w:line="240" w:lineRule="auto"/>
        <w:ind w:left="708"/>
        <w:rPr>
          <w:rFonts w:ascii="Times New Roman" w:eastAsia="Times New Roman" w:hAnsi="Times New Roman" w:cs="Times New Roman"/>
          <w:b/>
          <w:sz w:val="26"/>
          <w:szCs w:val="26"/>
        </w:rPr>
      </w:pPr>
      <w:r w:rsidRPr="008F4411">
        <w:rPr>
          <w:rFonts w:ascii="Times New Roman" w:eastAsia="Times New Roman" w:hAnsi="Times New Roman" w:cs="Times New Roman"/>
          <w:sz w:val="26"/>
          <w:szCs w:val="26"/>
          <w:highlight w:val="yellow"/>
        </w:rPr>
        <w:t xml:space="preserve">ДС №329 - </w:t>
      </w:r>
      <w:r w:rsidR="00D9199D">
        <w:rPr>
          <w:rFonts w:ascii="Times New Roman" w:eastAsia="Times New Roman" w:hAnsi="Times New Roman" w:cs="Times New Roman"/>
          <w:b/>
          <w:sz w:val="26"/>
          <w:szCs w:val="26"/>
          <w:highlight w:val="yellow"/>
        </w:rPr>
        <w:t>1 ДТП по вине пешеход</w:t>
      </w:r>
    </w:p>
    <w:p w:rsidR="008F4411" w:rsidRDefault="008F4411" w:rsidP="008F4411">
      <w:pPr>
        <w:spacing w:after="0" w:line="240" w:lineRule="auto"/>
        <w:ind w:left="708"/>
        <w:rPr>
          <w:rFonts w:ascii="Times New Roman" w:eastAsia="Times New Roman" w:hAnsi="Times New Roman" w:cs="Times New Roman"/>
          <w:sz w:val="26"/>
          <w:szCs w:val="26"/>
        </w:rPr>
      </w:pPr>
      <w:r w:rsidRPr="008F4411">
        <w:rPr>
          <w:rFonts w:ascii="Times New Roman" w:eastAsia="Times New Roman" w:hAnsi="Times New Roman" w:cs="Times New Roman"/>
          <w:sz w:val="26"/>
          <w:szCs w:val="26"/>
          <w:highlight w:val="yellow"/>
        </w:rPr>
        <w:t>ДС №</w:t>
      </w:r>
      <w:r>
        <w:rPr>
          <w:rFonts w:ascii="Times New Roman" w:eastAsia="Times New Roman" w:hAnsi="Times New Roman" w:cs="Times New Roman"/>
          <w:sz w:val="26"/>
          <w:szCs w:val="26"/>
          <w:highlight w:val="yellow"/>
        </w:rPr>
        <w:t>31</w:t>
      </w:r>
      <w:r w:rsidRPr="008F4411">
        <w:rPr>
          <w:rFonts w:ascii="Times New Roman" w:eastAsia="Times New Roman" w:hAnsi="Times New Roman" w:cs="Times New Roman"/>
          <w:sz w:val="26"/>
          <w:szCs w:val="26"/>
          <w:highlight w:val="yellow"/>
        </w:rPr>
        <w:t xml:space="preserve"> - </w:t>
      </w:r>
      <w:r w:rsidR="00D9199D">
        <w:rPr>
          <w:rFonts w:ascii="Times New Roman" w:eastAsia="Times New Roman" w:hAnsi="Times New Roman" w:cs="Times New Roman"/>
          <w:b/>
          <w:sz w:val="26"/>
          <w:szCs w:val="26"/>
          <w:highlight w:val="yellow"/>
        </w:rPr>
        <w:t>1 ДТП по вине пешеход</w:t>
      </w:r>
    </w:p>
    <w:p w:rsidR="008F4411" w:rsidRDefault="008F4411" w:rsidP="008F4411">
      <w:pPr>
        <w:spacing w:after="0" w:line="240" w:lineRule="auto"/>
        <w:ind w:left="708"/>
        <w:rPr>
          <w:rFonts w:ascii="Times New Roman" w:eastAsia="Times New Roman" w:hAnsi="Times New Roman" w:cs="Times New Roman"/>
          <w:b/>
          <w:sz w:val="26"/>
          <w:szCs w:val="26"/>
        </w:rPr>
      </w:pPr>
      <w:r w:rsidRPr="008F4411">
        <w:rPr>
          <w:rFonts w:ascii="Times New Roman" w:eastAsia="Times New Roman" w:hAnsi="Times New Roman" w:cs="Times New Roman"/>
          <w:sz w:val="26"/>
          <w:szCs w:val="26"/>
          <w:highlight w:val="yellow"/>
        </w:rPr>
        <w:t>СШ №158</w:t>
      </w:r>
      <w:r w:rsidRPr="008F4411">
        <w:rPr>
          <w:rFonts w:ascii="Times New Roman" w:eastAsia="Times New Roman" w:hAnsi="Times New Roman" w:cs="Times New Roman"/>
          <w:b/>
          <w:sz w:val="26"/>
          <w:szCs w:val="26"/>
          <w:highlight w:val="yellow"/>
        </w:rPr>
        <w:t xml:space="preserve"> - 1 Д</w:t>
      </w:r>
      <w:r w:rsidRPr="00DB1202">
        <w:rPr>
          <w:rFonts w:ascii="Times New Roman" w:eastAsia="Times New Roman" w:hAnsi="Times New Roman" w:cs="Times New Roman"/>
          <w:b/>
          <w:sz w:val="26"/>
          <w:szCs w:val="26"/>
          <w:highlight w:val="yellow"/>
        </w:rPr>
        <w:t>ТП по вине СИМ</w:t>
      </w:r>
    </w:p>
    <w:p w:rsidR="00D9199D" w:rsidRDefault="00D9199D" w:rsidP="008F4411">
      <w:pPr>
        <w:spacing w:after="0" w:line="240" w:lineRule="auto"/>
        <w:ind w:left="708"/>
        <w:rPr>
          <w:rFonts w:ascii="Times New Roman" w:eastAsia="Times New Roman" w:hAnsi="Times New Roman" w:cs="Times New Roman"/>
          <w:b/>
          <w:sz w:val="26"/>
          <w:szCs w:val="26"/>
        </w:rPr>
      </w:pPr>
      <w:r w:rsidRPr="00D9199D">
        <w:rPr>
          <w:rFonts w:ascii="Times New Roman" w:eastAsia="Times New Roman" w:hAnsi="Times New Roman" w:cs="Times New Roman"/>
          <w:b/>
          <w:sz w:val="26"/>
          <w:szCs w:val="26"/>
          <w:highlight w:val="yellow"/>
        </w:rPr>
        <w:t>СШ №51 - 1 ДТП по вине (пешеход)</w:t>
      </w:r>
    </w:p>
    <w:p w:rsidR="00D9199D" w:rsidRDefault="00D9199D" w:rsidP="008F4411">
      <w:pPr>
        <w:spacing w:after="0" w:line="240" w:lineRule="auto"/>
        <w:ind w:left="708"/>
        <w:rPr>
          <w:rFonts w:ascii="Times New Roman" w:eastAsia="Times New Roman" w:hAnsi="Times New Roman" w:cs="Times New Roman"/>
          <w:sz w:val="26"/>
          <w:szCs w:val="26"/>
        </w:rPr>
      </w:pPr>
      <w:r w:rsidRPr="00D9199D">
        <w:rPr>
          <w:rFonts w:ascii="Times New Roman" w:eastAsia="Times New Roman" w:hAnsi="Times New Roman" w:cs="Times New Roman"/>
          <w:sz w:val="26"/>
          <w:szCs w:val="26"/>
        </w:rPr>
        <w:t>СШ №65 -</w:t>
      </w:r>
      <w:r w:rsidRPr="00A23C48">
        <w:rPr>
          <w:rFonts w:ascii="Times New Roman" w:eastAsia="Times New Roman" w:hAnsi="Times New Roman" w:cs="Times New Roman"/>
          <w:sz w:val="26"/>
          <w:szCs w:val="26"/>
        </w:rPr>
        <w:t>1 ДТП без вины</w:t>
      </w:r>
    </w:p>
    <w:p w:rsidR="00D9199D" w:rsidRPr="00D9199D" w:rsidRDefault="00D9199D" w:rsidP="008F4411">
      <w:pPr>
        <w:spacing w:after="0" w:line="240" w:lineRule="auto"/>
        <w:ind w:left="708"/>
        <w:rPr>
          <w:rFonts w:ascii="Times New Roman" w:eastAsia="Times New Roman" w:hAnsi="Times New Roman" w:cs="Times New Roman"/>
          <w:b/>
          <w:sz w:val="26"/>
          <w:szCs w:val="26"/>
          <w:highlight w:val="yellow"/>
        </w:rPr>
      </w:pPr>
      <w:r w:rsidRPr="00D9199D">
        <w:rPr>
          <w:rFonts w:ascii="Times New Roman" w:eastAsia="Times New Roman" w:hAnsi="Times New Roman" w:cs="Times New Roman"/>
          <w:b/>
          <w:sz w:val="26"/>
          <w:szCs w:val="26"/>
          <w:highlight w:val="yellow"/>
        </w:rPr>
        <w:t>СШ №94 - 1 ДТП по вине СИМ</w:t>
      </w:r>
      <w:r w:rsidR="00526A22">
        <w:rPr>
          <w:rFonts w:ascii="Times New Roman" w:eastAsia="Times New Roman" w:hAnsi="Times New Roman" w:cs="Times New Roman"/>
          <w:b/>
          <w:sz w:val="26"/>
          <w:szCs w:val="26"/>
          <w:highlight w:val="yellow"/>
        </w:rPr>
        <w:t xml:space="preserve">, 1 с участием пассажира </w:t>
      </w:r>
      <w:proofErr w:type="spellStart"/>
      <w:r w:rsidR="00526A22">
        <w:rPr>
          <w:rFonts w:ascii="Times New Roman" w:eastAsia="Times New Roman" w:hAnsi="Times New Roman" w:cs="Times New Roman"/>
          <w:b/>
          <w:sz w:val="26"/>
          <w:szCs w:val="26"/>
          <w:highlight w:val="yellow"/>
        </w:rPr>
        <w:t>мото</w:t>
      </w:r>
      <w:proofErr w:type="spellEnd"/>
      <w:r w:rsidR="00526A22">
        <w:rPr>
          <w:rFonts w:ascii="Times New Roman" w:eastAsia="Times New Roman" w:hAnsi="Times New Roman" w:cs="Times New Roman"/>
          <w:b/>
          <w:sz w:val="26"/>
          <w:szCs w:val="26"/>
          <w:highlight w:val="yellow"/>
        </w:rPr>
        <w:t>, 1 ДТП по вине мотоциклиста</w:t>
      </w:r>
    </w:p>
    <w:p w:rsidR="00D9199D" w:rsidRPr="00D9199D" w:rsidRDefault="00D9199D" w:rsidP="00D9199D">
      <w:pPr>
        <w:spacing w:after="0" w:line="240" w:lineRule="auto"/>
        <w:ind w:left="708"/>
        <w:rPr>
          <w:rFonts w:ascii="Times New Roman" w:eastAsia="Times New Roman" w:hAnsi="Times New Roman" w:cs="Times New Roman"/>
          <w:b/>
          <w:sz w:val="26"/>
          <w:szCs w:val="26"/>
        </w:rPr>
      </w:pPr>
      <w:r w:rsidRPr="00D9199D">
        <w:rPr>
          <w:rFonts w:ascii="Times New Roman" w:eastAsia="Times New Roman" w:hAnsi="Times New Roman" w:cs="Times New Roman"/>
          <w:b/>
          <w:sz w:val="26"/>
          <w:szCs w:val="26"/>
          <w:highlight w:val="yellow"/>
        </w:rPr>
        <w:t>СШ №149 - 1 ДТП по вине (пешеход)</w:t>
      </w:r>
    </w:p>
    <w:p w:rsidR="00D9199D" w:rsidRDefault="002A3F79" w:rsidP="00D9199D">
      <w:pPr>
        <w:spacing w:after="0" w:line="240" w:lineRule="auto"/>
        <w:ind w:left="708"/>
        <w:rPr>
          <w:rFonts w:ascii="Times New Roman" w:eastAsia="Times New Roman" w:hAnsi="Times New Roman" w:cs="Times New Roman"/>
          <w:b/>
          <w:sz w:val="26"/>
          <w:szCs w:val="26"/>
        </w:rPr>
      </w:pPr>
      <w:r w:rsidRPr="002A3F79">
        <w:rPr>
          <w:rFonts w:ascii="Times New Roman" w:eastAsia="Times New Roman" w:hAnsi="Times New Roman" w:cs="Times New Roman"/>
          <w:b/>
          <w:sz w:val="26"/>
          <w:szCs w:val="26"/>
          <w:highlight w:val="yellow"/>
        </w:rPr>
        <w:t>Гимназия №13 – 1 ДТП по вине (водитель ТС)</w:t>
      </w:r>
    </w:p>
    <w:p w:rsidR="00D9199D" w:rsidRDefault="002A3F79" w:rsidP="008F4411">
      <w:pPr>
        <w:spacing w:after="0" w:line="240" w:lineRule="auto"/>
        <w:ind w:left="708"/>
        <w:rPr>
          <w:rFonts w:ascii="Times New Roman" w:eastAsia="Times New Roman" w:hAnsi="Times New Roman" w:cs="Times New Roman"/>
          <w:sz w:val="26"/>
          <w:szCs w:val="26"/>
        </w:rPr>
      </w:pPr>
      <w:r w:rsidRPr="002A3F79">
        <w:rPr>
          <w:rFonts w:ascii="Times New Roman" w:eastAsia="Times New Roman" w:hAnsi="Times New Roman" w:cs="Times New Roman"/>
          <w:sz w:val="26"/>
          <w:szCs w:val="26"/>
        </w:rPr>
        <w:t>МБДОУ №323 – 1 ДТП без вины</w:t>
      </w:r>
    </w:p>
    <w:p w:rsidR="002A3F79" w:rsidRPr="002A3F79" w:rsidRDefault="002A3F79" w:rsidP="008F4411">
      <w:pPr>
        <w:spacing w:after="0" w:line="240" w:lineRule="auto"/>
        <w:ind w:left="708"/>
        <w:rPr>
          <w:rFonts w:ascii="Times New Roman" w:eastAsia="Times New Roman" w:hAnsi="Times New Roman" w:cs="Times New Roman"/>
          <w:b/>
          <w:sz w:val="26"/>
          <w:szCs w:val="26"/>
        </w:rPr>
      </w:pPr>
      <w:r w:rsidRPr="002A3F79">
        <w:rPr>
          <w:rFonts w:ascii="Times New Roman" w:eastAsia="Times New Roman" w:hAnsi="Times New Roman" w:cs="Times New Roman"/>
          <w:b/>
          <w:sz w:val="26"/>
          <w:szCs w:val="26"/>
          <w:highlight w:val="yellow"/>
        </w:rPr>
        <w:t>Гимназия №3 - 1 ДТП по вине СИМ</w:t>
      </w:r>
    </w:p>
    <w:p w:rsidR="002A3F79" w:rsidRPr="0080508E" w:rsidRDefault="002A3F79" w:rsidP="008F4411">
      <w:pPr>
        <w:spacing w:after="0" w:line="240" w:lineRule="auto"/>
        <w:ind w:left="708"/>
        <w:rPr>
          <w:rFonts w:ascii="Times New Roman" w:eastAsia="Times New Roman" w:hAnsi="Times New Roman" w:cs="Times New Roman"/>
          <w:sz w:val="26"/>
          <w:szCs w:val="26"/>
        </w:rPr>
      </w:pPr>
      <w:r w:rsidRPr="0080508E">
        <w:rPr>
          <w:rFonts w:ascii="Times New Roman" w:eastAsia="Times New Roman" w:hAnsi="Times New Roman" w:cs="Times New Roman"/>
          <w:sz w:val="26"/>
          <w:szCs w:val="26"/>
        </w:rPr>
        <w:t>СШ №19 - 1 ДТП без вины</w:t>
      </w:r>
    </w:p>
    <w:p w:rsidR="002A3F79" w:rsidRDefault="002A3F79" w:rsidP="008F4411">
      <w:pPr>
        <w:spacing w:after="0" w:line="240" w:lineRule="auto"/>
        <w:ind w:left="708"/>
        <w:rPr>
          <w:rFonts w:ascii="Times New Roman" w:eastAsia="Times New Roman" w:hAnsi="Times New Roman" w:cs="Times New Roman"/>
          <w:b/>
          <w:sz w:val="26"/>
          <w:szCs w:val="26"/>
        </w:rPr>
      </w:pPr>
      <w:r w:rsidRPr="002A3F79">
        <w:rPr>
          <w:rFonts w:ascii="Times New Roman" w:eastAsia="Times New Roman" w:hAnsi="Times New Roman" w:cs="Times New Roman"/>
          <w:sz w:val="26"/>
          <w:szCs w:val="26"/>
          <w:highlight w:val="yellow"/>
        </w:rPr>
        <w:t xml:space="preserve">СШ №34 - </w:t>
      </w:r>
      <w:r w:rsidRPr="002A3F79">
        <w:rPr>
          <w:rFonts w:ascii="Times New Roman" w:eastAsia="Times New Roman" w:hAnsi="Times New Roman" w:cs="Times New Roman"/>
          <w:b/>
          <w:sz w:val="26"/>
          <w:szCs w:val="26"/>
          <w:highlight w:val="yellow"/>
        </w:rPr>
        <w:t>1 ДТП по вине СИМ</w:t>
      </w:r>
    </w:p>
    <w:p w:rsidR="002A3F79" w:rsidRPr="002A3F79" w:rsidRDefault="002A3F79" w:rsidP="008F4411">
      <w:pPr>
        <w:spacing w:after="0" w:line="240" w:lineRule="auto"/>
        <w:ind w:left="708"/>
        <w:rPr>
          <w:rFonts w:ascii="Times New Roman" w:eastAsia="Times New Roman" w:hAnsi="Times New Roman" w:cs="Times New Roman"/>
          <w:b/>
          <w:sz w:val="26"/>
          <w:szCs w:val="26"/>
        </w:rPr>
      </w:pPr>
      <w:r w:rsidRPr="002A3F79">
        <w:rPr>
          <w:rFonts w:ascii="Times New Roman" w:eastAsia="Times New Roman" w:hAnsi="Times New Roman" w:cs="Times New Roman"/>
          <w:b/>
          <w:sz w:val="26"/>
          <w:szCs w:val="26"/>
          <w:highlight w:val="yellow"/>
        </w:rPr>
        <w:t xml:space="preserve">СШ №13 – 1 ДТП по вине водителя и пассажира </w:t>
      </w:r>
      <w:proofErr w:type="spellStart"/>
      <w:r w:rsidRPr="002A3F79">
        <w:rPr>
          <w:rFonts w:ascii="Times New Roman" w:eastAsia="Times New Roman" w:hAnsi="Times New Roman" w:cs="Times New Roman"/>
          <w:b/>
          <w:sz w:val="26"/>
          <w:szCs w:val="26"/>
          <w:highlight w:val="yellow"/>
        </w:rPr>
        <w:t>мото</w:t>
      </w:r>
      <w:proofErr w:type="spellEnd"/>
    </w:p>
    <w:p w:rsidR="002A3F79" w:rsidRDefault="002A3F79" w:rsidP="008F4411">
      <w:pPr>
        <w:spacing w:after="0" w:line="240" w:lineRule="auto"/>
        <w:ind w:left="708"/>
        <w:rPr>
          <w:rFonts w:ascii="Times New Roman" w:eastAsia="Times New Roman" w:hAnsi="Times New Roman" w:cs="Times New Roman"/>
          <w:b/>
          <w:sz w:val="26"/>
          <w:szCs w:val="26"/>
        </w:rPr>
      </w:pPr>
      <w:r w:rsidRPr="0080508E">
        <w:rPr>
          <w:rFonts w:ascii="Times New Roman" w:eastAsia="Times New Roman" w:hAnsi="Times New Roman" w:cs="Times New Roman"/>
          <w:b/>
          <w:sz w:val="26"/>
          <w:szCs w:val="26"/>
          <w:highlight w:val="yellow"/>
        </w:rPr>
        <w:t>СШ №143 -  1 ДТП по вине велосипедиста</w:t>
      </w:r>
    </w:p>
    <w:p w:rsidR="00D9199D" w:rsidRDefault="00526A22" w:rsidP="00526A22">
      <w:pPr>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СШ №151 – 1 ДТП по вине пешехода</w:t>
      </w:r>
    </w:p>
    <w:p w:rsidR="00526A22" w:rsidRDefault="00526A22" w:rsidP="008F4411">
      <w:pPr>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Гимназия №11 – 1 ДТП по вине велосипедиста</w:t>
      </w:r>
    </w:p>
    <w:p w:rsidR="00526A22" w:rsidRDefault="00526A22" w:rsidP="008F4411">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СШ №150 – 1 ДТП без вины</w:t>
      </w:r>
    </w:p>
    <w:p w:rsidR="00526A22" w:rsidRDefault="00526A22" w:rsidP="008F4411">
      <w:pPr>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СШ №135 - 1 ДТП по вине велосипедиста</w:t>
      </w:r>
    </w:p>
    <w:p w:rsidR="004E7274" w:rsidRDefault="00526A22" w:rsidP="008F4411">
      <w:pPr>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СШ №36 – 2 ДТП с пешехода</w:t>
      </w:r>
      <w:r>
        <w:rPr>
          <w:rFonts w:ascii="Times New Roman" w:eastAsia="Times New Roman" w:hAnsi="Times New Roman" w:cs="Times New Roman"/>
          <w:b/>
          <w:sz w:val="26"/>
          <w:szCs w:val="26"/>
          <w:highlight w:val="yellow"/>
        </w:rPr>
        <w:t>ми</w:t>
      </w:r>
      <w:r w:rsidRPr="00526A22">
        <w:rPr>
          <w:rFonts w:ascii="Times New Roman" w:eastAsia="Times New Roman" w:hAnsi="Times New Roman" w:cs="Times New Roman"/>
          <w:b/>
          <w:sz w:val="26"/>
          <w:szCs w:val="26"/>
          <w:highlight w:val="yellow"/>
        </w:rPr>
        <w:t xml:space="preserve"> (1 из них без вины)</w:t>
      </w:r>
    </w:p>
    <w:p w:rsidR="00526A22" w:rsidRDefault="00526A22" w:rsidP="00526A22">
      <w:pPr>
        <w:tabs>
          <w:tab w:val="left" w:pos="8225"/>
        </w:tabs>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СШ №143 – 1 ДТП по вине пешехода, 1 без вины пешехода</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p>
    <w:p w:rsidR="00526A22" w:rsidRDefault="00526A22" w:rsidP="00526A22">
      <w:pPr>
        <w:tabs>
          <w:tab w:val="left" w:pos="8225"/>
        </w:tabs>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Лицей №9 – 1 ДТП по вине велосипедиста</w:t>
      </w:r>
    </w:p>
    <w:p w:rsidR="00526A22" w:rsidRDefault="00526A22" w:rsidP="00526A22">
      <w:pPr>
        <w:tabs>
          <w:tab w:val="left" w:pos="8225"/>
        </w:tabs>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rPr>
        <w:t>СШ №69 - 1 ДТП без вины велосипедиста</w:t>
      </w:r>
    </w:p>
    <w:p w:rsidR="00526A22" w:rsidRDefault="00526A22" w:rsidP="00526A22">
      <w:pPr>
        <w:tabs>
          <w:tab w:val="left" w:pos="8225"/>
        </w:tabs>
        <w:spacing w:after="0" w:line="240" w:lineRule="auto"/>
        <w:ind w:left="708"/>
        <w:rPr>
          <w:rFonts w:ascii="Times New Roman" w:eastAsia="Times New Roman" w:hAnsi="Times New Roman" w:cs="Times New Roman"/>
          <w:b/>
          <w:sz w:val="26"/>
          <w:szCs w:val="26"/>
        </w:rPr>
      </w:pPr>
    </w:p>
    <w:p w:rsidR="00526A22" w:rsidRDefault="00526A22" w:rsidP="008F4411">
      <w:pPr>
        <w:spacing w:after="0" w:line="240" w:lineRule="auto"/>
        <w:ind w:left="708"/>
        <w:rPr>
          <w:rFonts w:ascii="Times New Roman" w:eastAsia="Times New Roman" w:hAnsi="Times New Roman" w:cs="Times New Roman"/>
          <w:b/>
          <w:sz w:val="26"/>
          <w:szCs w:val="26"/>
        </w:rPr>
      </w:pPr>
    </w:p>
    <w:p w:rsidR="002A04D2" w:rsidRPr="0080508E" w:rsidRDefault="002A04D2" w:rsidP="002A04D2">
      <w:pPr>
        <w:autoSpaceDE w:val="0"/>
        <w:autoSpaceDN w:val="0"/>
        <w:adjustRightInd w:val="0"/>
        <w:spacing w:after="0" w:line="240" w:lineRule="auto"/>
        <w:ind w:left="708"/>
        <w:jc w:val="center"/>
        <w:rPr>
          <w:rFonts w:ascii="Times New Roman" w:eastAsia="Times New Roman" w:hAnsi="Times New Roman" w:cs="Times New Roman"/>
          <w:b/>
          <w:i/>
          <w:color w:val="000000" w:themeColor="text1"/>
          <w:sz w:val="26"/>
          <w:szCs w:val="26"/>
          <w:u w:val="single"/>
        </w:rPr>
      </w:pPr>
      <w:r w:rsidRPr="0080508E">
        <w:rPr>
          <w:rFonts w:ascii="Times New Roman" w:eastAsia="Times New Roman" w:hAnsi="Times New Roman" w:cs="Times New Roman"/>
          <w:b/>
          <w:i/>
          <w:color w:val="000000" w:themeColor="text1"/>
          <w:sz w:val="26"/>
          <w:szCs w:val="26"/>
          <w:u w:val="single"/>
        </w:rPr>
        <w:t xml:space="preserve">Анализ ДТП с участием несовершеннолетних пассажиров в возрасте </w:t>
      </w:r>
      <w:r w:rsidRPr="0080508E">
        <w:rPr>
          <w:rFonts w:ascii="Times New Roman" w:eastAsia="Times New Roman" w:hAnsi="Times New Roman" w:cs="Times New Roman"/>
          <w:b/>
          <w:i/>
          <w:color w:val="000000" w:themeColor="text1"/>
          <w:sz w:val="26"/>
          <w:szCs w:val="26"/>
          <w:u w:val="single"/>
        </w:rPr>
        <w:br/>
        <w:t>до 16 лет.</w:t>
      </w:r>
    </w:p>
    <w:p w:rsidR="00D90445" w:rsidRPr="00A23C48" w:rsidRDefault="002A04D2" w:rsidP="00D90445">
      <w:pPr>
        <w:widowControl w:val="0"/>
        <w:autoSpaceDE w:val="0"/>
        <w:autoSpaceDN w:val="0"/>
        <w:spacing w:after="0" w:line="240" w:lineRule="auto"/>
        <w:ind w:firstLine="708"/>
        <w:jc w:val="both"/>
        <w:rPr>
          <w:rFonts w:ascii="Times New Roman" w:eastAsia="Times New Roman" w:hAnsi="Times New Roman" w:cs="Times New Roman"/>
          <w:b/>
          <w:sz w:val="26"/>
          <w:szCs w:val="26"/>
          <w:lang w:eastAsia="en-US"/>
        </w:rPr>
      </w:pPr>
      <w:proofErr w:type="gramStart"/>
      <w:r w:rsidRPr="0071692F">
        <w:rPr>
          <w:rFonts w:ascii="Times New Roman" w:eastAsia="Times New Roman" w:hAnsi="Times New Roman" w:cs="Times New Roman"/>
          <w:color w:val="000000" w:themeColor="text1"/>
          <w:sz w:val="26"/>
          <w:szCs w:val="26"/>
        </w:rPr>
        <w:t xml:space="preserve">За </w:t>
      </w:r>
      <w:r w:rsidR="008410AB" w:rsidRPr="0071692F">
        <w:rPr>
          <w:rFonts w:ascii="Times New Roman" w:eastAsia="Times New Roman" w:hAnsi="Times New Roman" w:cs="Times New Roman"/>
          <w:color w:val="000000" w:themeColor="text1"/>
          <w:sz w:val="26"/>
          <w:szCs w:val="26"/>
        </w:rPr>
        <w:t>6</w:t>
      </w:r>
      <w:r w:rsidR="002E2521" w:rsidRPr="0071692F">
        <w:rPr>
          <w:rFonts w:ascii="Times New Roman" w:eastAsia="Times New Roman" w:hAnsi="Times New Roman" w:cs="Times New Roman"/>
          <w:color w:val="000000" w:themeColor="text1"/>
          <w:sz w:val="26"/>
          <w:szCs w:val="26"/>
        </w:rPr>
        <w:t xml:space="preserve"> месяц</w:t>
      </w:r>
      <w:r w:rsidR="003E00C4" w:rsidRPr="0071692F">
        <w:rPr>
          <w:rFonts w:ascii="Times New Roman" w:eastAsia="Times New Roman" w:hAnsi="Times New Roman" w:cs="Times New Roman"/>
          <w:color w:val="000000" w:themeColor="text1"/>
          <w:sz w:val="26"/>
          <w:szCs w:val="26"/>
        </w:rPr>
        <w:t>ев</w:t>
      </w:r>
      <w:r w:rsidRPr="0071692F">
        <w:rPr>
          <w:rFonts w:ascii="Times New Roman" w:eastAsia="Times New Roman" w:hAnsi="Times New Roman" w:cs="Times New Roman"/>
          <w:color w:val="000000" w:themeColor="text1"/>
          <w:sz w:val="26"/>
          <w:szCs w:val="26"/>
        </w:rPr>
        <w:t xml:space="preserve"> 202</w:t>
      </w:r>
      <w:r w:rsidR="002E2521" w:rsidRPr="0071692F">
        <w:rPr>
          <w:rFonts w:ascii="Times New Roman" w:eastAsia="Times New Roman" w:hAnsi="Times New Roman" w:cs="Times New Roman"/>
          <w:color w:val="000000" w:themeColor="text1"/>
          <w:sz w:val="26"/>
          <w:szCs w:val="26"/>
        </w:rPr>
        <w:t>4</w:t>
      </w:r>
      <w:r w:rsidRPr="0071692F">
        <w:rPr>
          <w:rFonts w:ascii="Times New Roman" w:eastAsia="Times New Roman" w:hAnsi="Times New Roman" w:cs="Times New Roman"/>
          <w:color w:val="000000" w:themeColor="text1"/>
          <w:sz w:val="26"/>
          <w:szCs w:val="26"/>
        </w:rPr>
        <w:t xml:space="preserve"> года </w:t>
      </w:r>
      <w:r w:rsidRPr="0071692F">
        <w:rPr>
          <w:rFonts w:ascii="Times New Roman" w:eastAsia="Times New Roman" w:hAnsi="Times New Roman" w:cs="Times New Roman"/>
          <w:color w:val="000000" w:themeColor="text1"/>
          <w:sz w:val="26"/>
          <w:szCs w:val="26"/>
          <w:lang w:eastAsia="en-US"/>
        </w:rPr>
        <w:t xml:space="preserve">с участием </w:t>
      </w:r>
      <w:r w:rsidRPr="0071692F">
        <w:rPr>
          <w:rFonts w:ascii="Times New Roman" w:eastAsia="Times New Roman" w:hAnsi="Times New Roman" w:cs="Times New Roman"/>
          <w:b/>
          <w:sz w:val="26"/>
          <w:szCs w:val="26"/>
          <w:lang w:eastAsia="en-US"/>
        </w:rPr>
        <w:t>несовершеннолетних</w:t>
      </w:r>
      <w:r w:rsidRPr="0071692F">
        <w:rPr>
          <w:rFonts w:ascii="Times New Roman" w:eastAsia="Times New Roman" w:hAnsi="Times New Roman" w:cs="Times New Roman"/>
          <w:sz w:val="26"/>
          <w:szCs w:val="26"/>
          <w:lang w:eastAsia="en-US"/>
        </w:rPr>
        <w:t>-</w:t>
      </w:r>
      <w:r w:rsidRPr="0071692F">
        <w:rPr>
          <w:rFonts w:ascii="Times New Roman" w:eastAsia="Times New Roman" w:hAnsi="Times New Roman" w:cs="Times New Roman"/>
          <w:b/>
          <w:sz w:val="26"/>
          <w:szCs w:val="26"/>
          <w:lang w:eastAsia="en-US"/>
        </w:rPr>
        <w:t>пассажиров</w:t>
      </w:r>
      <w:r w:rsidRPr="0071692F">
        <w:rPr>
          <w:rFonts w:ascii="Times New Roman" w:eastAsia="Times New Roman" w:hAnsi="Times New Roman" w:cs="Times New Roman"/>
          <w:sz w:val="26"/>
          <w:szCs w:val="26"/>
          <w:lang w:eastAsia="en-US"/>
        </w:rPr>
        <w:t xml:space="preserve"> в возрасте до 16 лет зарегистрировано </w:t>
      </w:r>
      <w:r w:rsidR="008F4411" w:rsidRPr="0071692F">
        <w:rPr>
          <w:rFonts w:ascii="Times New Roman" w:eastAsia="Times New Roman" w:hAnsi="Times New Roman" w:cs="Times New Roman"/>
          <w:b/>
          <w:sz w:val="26"/>
          <w:szCs w:val="26"/>
          <w:lang w:eastAsia="en-US"/>
        </w:rPr>
        <w:t>1</w:t>
      </w:r>
      <w:r w:rsidR="008410AB" w:rsidRPr="0071692F">
        <w:rPr>
          <w:rFonts w:ascii="Times New Roman" w:eastAsia="Times New Roman" w:hAnsi="Times New Roman" w:cs="Times New Roman"/>
          <w:b/>
          <w:sz w:val="26"/>
          <w:szCs w:val="26"/>
          <w:lang w:eastAsia="en-US"/>
        </w:rPr>
        <w:t>7</w:t>
      </w:r>
      <w:r w:rsidR="008F4411" w:rsidRPr="0071692F">
        <w:rPr>
          <w:rFonts w:ascii="Times New Roman" w:eastAsia="Times New Roman" w:hAnsi="Times New Roman" w:cs="Times New Roman"/>
          <w:b/>
          <w:sz w:val="26"/>
          <w:szCs w:val="26"/>
          <w:lang w:eastAsia="en-US"/>
        </w:rPr>
        <w:t xml:space="preserve"> </w:t>
      </w:r>
      <w:r w:rsidR="00D90445" w:rsidRPr="0071692F">
        <w:rPr>
          <w:rFonts w:ascii="Times New Roman" w:eastAsia="Times New Roman" w:hAnsi="Times New Roman" w:cs="Times New Roman"/>
          <w:b/>
          <w:sz w:val="26"/>
          <w:szCs w:val="26"/>
          <w:lang w:eastAsia="en-US"/>
        </w:rPr>
        <w:t xml:space="preserve">ДТП </w:t>
      </w:r>
      <w:r w:rsidR="00D90445" w:rsidRPr="0071692F">
        <w:rPr>
          <w:rFonts w:ascii="Times New Roman" w:eastAsia="Times New Roman" w:hAnsi="Times New Roman" w:cs="Times New Roman"/>
          <w:sz w:val="26"/>
          <w:szCs w:val="26"/>
          <w:lang w:eastAsia="en-US"/>
        </w:rPr>
        <w:t>(АППГ -</w:t>
      </w:r>
      <w:r w:rsidR="00247FBE" w:rsidRPr="0071692F">
        <w:rPr>
          <w:rFonts w:ascii="Times New Roman" w:eastAsia="Times New Roman" w:hAnsi="Times New Roman" w:cs="Times New Roman"/>
          <w:sz w:val="26"/>
          <w:szCs w:val="26"/>
          <w:lang w:eastAsia="en-US"/>
        </w:rPr>
        <w:t>26</w:t>
      </w:r>
      <w:r w:rsidR="00D90445" w:rsidRPr="0071692F">
        <w:rPr>
          <w:rFonts w:ascii="Times New Roman" w:eastAsia="Times New Roman" w:hAnsi="Times New Roman" w:cs="Times New Roman"/>
          <w:sz w:val="26"/>
          <w:szCs w:val="26"/>
          <w:lang w:eastAsia="en-US"/>
        </w:rPr>
        <w:t>%) (</w:t>
      </w:r>
      <w:r w:rsidR="00A47829" w:rsidRPr="0071692F">
        <w:rPr>
          <w:rFonts w:ascii="Times New Roman" w:eastAsia="Times New Roman" w:hAnsi="Times New Roman" w:cs="Times New Roman"/>
          <w:sz w:val="26"/>
          <w:szCs w:val="26"/>
          <w:lang w:eastAsia="en-US"/>
        </w:rPr>
        <w:t>23</w:t>
      </w:r>
      <w:r w:rsidR="00D90445" w:rsidRPr="0071692F">
        <w:rPr>
          <w:rFonts w:ascii="Times New Roman" w:eastAsia="Times New Roman" w:hAnsi="Times New Roman" w:cs="Times New Roman"/>
          <w:sz w:val="26"/>
          <w:szCs w:val="26"/>
          <w:lang w:eastAsia="en-US"/>
        </w:rPr>
        <w:t xml:space="preserve"> ДТП)), в результате которых </w:t>
      </w:r>
      <w:r w:rsidR="008F4411" w:rsidRPr="0071692F">
        <w:rPr>
          <w:rFonts w:ascii="Times New Roman" w:eastAsia="Times New Roman" w:hAnsi="Times New Roman" w:cs="Times New Roman"/>
          <w:sz w:val="26"/>
          <w:szCs w:val="26"/>
          <w:lang w:eastAsia="en-US"/>
        </w:rPr>
        <w:br/>
      </w:r>
      <w:r w:rsidR="008F4411" w:rsidRPr="0071692F">
        <w:rPr>
          <w:rFonts w:ascii="Times New Roman" w:eastAsia="Times New Roman" w:hAnsi="Times New Roman" w:cs="Times New Roman"/>
          <w:b/>
          <w:sz w:val="26"/>
          <w:szCs w:val="26"/>
          <w:lang w:eastAsia="en-US"/>
        </w:rPr>
        <w:t>1</w:t>
      </w:r>
      <w:r w:rsidR="008410AB" w:rsidRPr="0071692F">
        <w:rPr>
          <w:rFonts w:ascii="Times New Roman" w:eastAsia="Times New Roman" w:hAnsi="Times New Roman" w:cs="Times New Roman"/>
          <w:b/>
          <w:sz w:val="26"/>
          <w:szCs w:val="26"/>
          <w:lang w:eastAsia="en-US"/>
        </w:rPr>
        <w:t>8</w:t>
      </w:r>
      <w:r w:rsidR="008F4411" w:rsidRPr="0071692F">
        <w:rPr>
          <w:rFonts w:ascii="Times New Roman" w:eastAsia="Times New Roman" w:hAnsi="Times New Roman" w:cs="Times New Roman"/>
          <w:b/>
          <w:sz w:val="26"/>
          <w:szCs w:val="26"/>
          <w:lang w:eastAsia="en-US"/>
        </w:rPr>
        <w:t xml:space="preserve"> </w:t>
      </w:r>
      <w:r w:rsidR="00D90445" w:rsidRPr="0071692F">
        <w:rPr>
          <w:rFonts w:ascii="Times New Roman" w:eastAsia="Times New Roman" w:hAnsi="Times New Roman" w:cs="Times New Roman"/>
          <w:b/>
          <w:sz w:val="26"/>
          <w:szCs w:val="26"/>
          <w:lang w:eastAsia="en-US"/>
        </w:rPr>
        <w:t>детей получили</w:t>
      </w:r>
      <w:r w:rsidR="00D90445" w:rsidRPr="00061B20">
        <w:rPr>
          <w:rFonts w:ascii="Times New Roman" w:eastAsia="Times New Roman" w:hAnsi="Times New Roman" w:cs="Times New Roman"/>
          <w:b/>
          <w:sz w:val="26"/>
          <w:szCs w:val="26"/>
          <w:lang w:eastAsia="en-US"/>
        </w:rPr>
        <w:t xml:space="preserve"> ранения</w:t>
      </w:r>
      <w:r w:rsidR="00D90445" w:rsidRPr="00061B20">
        <w:rPr>
          <w:rFonts w:ascii="Times New Roman" w:eastAsia="Times New Roman" w:hAnsi="Times New Roman" w:cs="Times New Roman"/>
          <w:sz w:val="26"/>
          <w:szCs w:val="26"/>
          <w:lang w:eastAsia="en-US"/>
        </w:rPr>
        <w:t xml:space="preserve"> (АППГ -</w:t>
      </w:r>
      <w:r w:rsidR="00247FBE" w:rsidRPr="00061B20">
        <w:rPr>
          <w:rFonts w:ascii="Times New Roman" w:eastAsia="Times New Roman" w:hAnsi="Times New Roman" w:cs="Times New Roman"/>
          <w:sz w:val="26"/>
          <w:szCs w:val="26"/>
          <w:lang w:eastAsia="en-US"/>
        </w:rPr>
        <w:t>25</w:t>
      </w:r>
      <w:r w:rsidR="00D90445" w:rsidRPr="00061B20">
        <w:rPr>
          <w:rFonts w:ascii="Times New Roman" w:eastAsia="Times New Roman" w:hAnsi="Times New Roman" w:cs="Times New Roman"/>
          <w:sz w:val="26"/>
          <w:szCs w:val="26"/>
          <w:lang w:eastAsia="en-US"/>
        </w:rPr>
        <w:t>%) (</w:t>
      </w:r>
      <w:r w:rsidR="00A47829" w:rsidRPr="00061B20">
        <w:rPr>
          <w:rFonts w:ascii="Times New Roman" w:eastAsia="Times New Roman" w:hAnsi="Times New Roman" w:cs="Times New Roman"/>
          <w:sz w:val="26"/>
          <w:szCs w:val="26"/>
          <w:lang w:eastAsia="en-US"/>
        </w:rPr>
        <w:t>24</w:t>
      </w:r>
      <w:r w:rsidR="00D90445" w:rsidRPr="00061B20">
        <w:rPr>
          <w:rFonts w:ascii="Times New Roman" w:eastAsia="Times New Roman" w:hAnsi="Times New Roman" w:cs="Times New Roman"/>
          <w:sz w:val="26"/>
          <w:szCs w:val="26"/>
          <w:lang w:eastAsia="en-US"/>
        </w:rPr>
        <w:t xml:space="preserve"> </w:t>
      </w:r>
      <w:r w:rsidR="00A47829" w:rsidRPr="00061B20">
        <w:rPr>
          <w:rFonts w:ascii="Times New Roman" w:eastAsia="Times New Roman" w:hAnsi="Times New Roman" w:cs="Times New Roman"/>
          <w:sz w:val="26"/>
          <w:szCs w:val="26"/>
          <w:lang w:eastAsia="en-US"/>
        </w:rPr>
        <w:t>ребенка</w:t>
      </w:r>
      <w:r w:rsidR="00D90445" w:rsidRPr="00061B20">
        <w:rPr>
          <w:rFonts w:ascii="Times New Roman" w:eastAsia="Times New Roman" w:hAnsi="Times New Roman" w:cs="Times New Roman"/>
          <w:sz w:val="26"/>
          <w:szCs w:val="26"/>
          <w:lang w:eastAsia="en-US"/>
        </w:rPr>
        <w:t xml:space="preserve">)), погибших нет (АППГ 0% </w:t>
      </w:r>
      <w:r w:rsidR="004969D9" w:rsidRPr="00061B20">
        <w:rPr>
          <w:rFonts w:ascii="Times New Roman" w:eastAsia="Times New Roman" w:hAnsi="Times New Roman" w:cs="Times New Roman"/>
          <w:sz w:val="26"/>
          <w:szCs w:val="26"/>
          <w:lang w:eastAsia="en-US"/>
        </w:rPr>
        <w:br/>
      </w:r>
      <w:r w:rsidR="00D90445" w:rsidRPr="00061B20">
        <w:rPr>
          <w:rFonts w:ascii="Times New Roman" w:eastAsia="Times New Roman" w:hAnsi="Times New Roman" w:cs="Times New Roman"/>
          <w:sz w:val="26"/>
          <w:szCs w:val="26"/>
          <w:lang w:eastAsia="en-US"/>
        </w:rPr>
        <w:t>(0 погибших).</w:t>
      </w:r>
      <w:r w:rsidR="00D90445" w:rsidRPr="00A23C48">
        <w:rPr>
          <w:rFonts w:ascii="Times New Roman" w:eastAsia="Times New Roman" w:hAnsi="Times New Roman" w:cs="Times New Roman"/>
          <w:b/>
          <w:sz w:val="26"/>
          <w:szCs w:val="26"/>
          <w:lang w:eastAsia="en-US"/>
        </w:rPr>
        <w:t xml:space="preserve"> </w:t>
      </w:r>
      <w:proofErr w:type="gramEnd"/>
    </w:p>
    <w:p w:rsidR="002A04D2" w:rsidRPr="00A23C48" w:rsidRDefault="002A04D2" w:rsidP="00D90445">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FF0000"/>
          <w:sz w:val="26"/>
          <w:szCs w:val="26"/>
        </w:rPr>
        <w:t xml:space="preserve"> </w:t>
      </w:r>
      <w:r w:rsidRPr="00A23C48">
        <w:rPr>
          <w:rFonts w:ascii="Times New Roman" w:eastAsia="Times New Roman" w:hAnsi="Times New Roman" w:cs="Times New Roman"/>
          <w:color w:val="000000" w:themeColor="text1"/>
          <w:sz w:val="26"/>
          <w:szCs w:val="26"/>
        </w:rPr>
        <w:t>От</w:t>
      </w:r>
      <w:r w:rsidRPr="00A23C48">
        <w:rPr>
          <w:rFonts w:ascii="Times New Roman" w:eastAsia="Times New Roman" w:hAnsi="Times New Roman" w:cs="Times New Roman"/>
          <w:color w:val="FF0000"/>
          <w:sz w:val="26"/>
          <w:szCs w:val="26"/>
        </w:rPr>
        <w:t xml:space="preserve"> </w:t>
      </w:r>
      <w:r w:rsidRPr="00A23C48">
        <w:rPr>
          <w:rFonts w:ascii="Times New Roman" w:eastAsia="Times New Roman" w:hAnsi="Times New Roman" w:cs="Times New Roman"/>
          <w:sz w:val="26"/>
          <w:szCs w:val="26"/>
        </w:rPr>
        <w:t xml:space="preserve">общего количества ДТП </w:t>
      </w:r>
      <w:r w:rsidR="009A523E">
        <w:rPr>
          <w:rFonts w:ascii="Times New Roman" w:eastAsia="Times New Roman" w:hAnsi="Times New Roman" w:cs="Times New Roman"/>
          <w:sz w:val="26"/>
          <w:szCs w:val="26"/>
        </w:rPr>
        <w:t>8</w:t>
      </w:r>
      <w:r w:rsidRPr="004969D9">
        <w:rPr>
          <w:rFonts w:ascii="Times New Roman" w:eastAsia="Times New Roman" w:hAnsi="Times New Roman" w:cs="Times New Roman"/>
          <w:sz w:val="26"/>
          <w:szCs w:val="26"/>
        </w:rPr>
        <w:t xml:space="preserve"> случа</w:t>
      </w:r>
      <w:r w:rsidR="00CF5451" w:rsidRPr="004969D9">
        <w:rPr>
          <w:rFonts w:ascii="Times New Roman" w:eastAsia="Times New Roman" w:hAnsi="Times New Roman" w:cs="Times New Roman"/>
          <w:sz w:val="26"/>
          <w:szCs w:val="26"/>
        </w:rPr>
        <w:t>ев</w:t>
      </w:r>
      <w:r w:rsidRPr="00A23C48">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sz w:val="26"/>
          <w:szCs w:val="26"/>
        </w:rPr>
        <w:t xml:space="preserve">произошли с участием пассажиров </w:t>
      </w:r>
      <w:r w:rsidR="002E2521" w:rsidRPr="00A23C48">
        <w:rPr>
          <w:rFonts w:ascii="Times New Roman" w:eastAsia="Times New Roman" w:hAnsi="Times New Roman" w:cs="Times New Roman"/>
          <w:sz w:val="26"/>
          <w:szCs w:val="26"/>
          <w:u w:val="single"/>
        </w:rPr>
        <w:t>легковых автомобилей</w:t>
      </w:r>
      <w:r w:rsidRPr="00A23C48">
        <w:rPr>
          <w:rFonts w:ascii="Times New Roman" w:eastAsia="Times New Roman" w:hAnsi="Times New Roman" w:cs="Times New Roman"/>
          <w:sz w:val="26"/>
          <w:szCs w:val="26"/>
        </w:rPr>
        <w:t xml:space="preserve">. </w:t>
      </w:r>
      <w:r w:rsidR="002E2521" w:rsidRPr="00A23C48">
        <w:rPr>
          <w:rFonts w:ascii="Times New Roman" w:eastAsia="Times New Roman" w:hAnsi="Times New Roman" w:cs="Times New Roman"/>
          <w:sz w:val="26"/>
          <w:szCs w:val="26"/>
        </w:rPr>
        <w:t>В</w:t>
      </w:r>
      <w:r w:rsidRPr="00A23C48">
        <w:rPr>
          <w:rFonts w:ascii="Times New Roman" w:eastAsia="Times New Roman" w:hAnsi="Times New Roman" w:cs="Times New Roman"/>
          <w:sz w:val="26"/>
          <w:szCs w:val="26"/>
        </w:rPr>
        <w:t xml:space="preserve"> маршрутных автобусах</w:t>
      </w:r>
      <w:r w:rsidR="002E2521" w:rsidRPr="00A23C48">
        <w:rPr>
          <w:rFonts w:ascii="Times New Roman" w:eastAsia="Times New Roman" w:hAnsi="Times New Roman" w:cs="Times New Roman"/>
          <w:sz w:val="26"/>
          <w:szCs w:val="26"/>
        </w:rPr>
        <w:t xml:space="preserve"> с начала года ДТП с участием несовершеннолетних пассажиров зарегистрировано </w:t>
      </w:r>
      <w:r w:rsidR="0071692F">
        <w:rPr>
          <w:rFonts w:ascii="Times New Roman" w:eastAsia="Times New Roman" w:hAnsi="Times New Roman" w:cs="Times New Roman"/>
          <w:sz w:val="26"/>
          <w:szCs w:val="26"/>
        </w:rPr>
        <w:t>5</w:t>
      </w:r>
      <w:r w:rsidR="002E2521" w:rsidRPr="00A23C48">
        <w:rPr>
          <w:rFonts w:ascii="Times New Roman" w:eastAsia="Times New Roman" w:hAnsi="Times New Roman" w:cs="Times New Roman"/>
          <w:sz w:val="26"/>
          <w:szCs w:val="26"/>
        </w:rPr>
        <w:t xml:space="preserve"> </w:t>
      </w:r>
      <w:r w:rsidR="00CF5451" w:rsidRPr="00A23C48">
        <w:rPr>
          <w:rFonts w:ascii="Times New Roman" w:eastAsia="Times New Roman" w:hAnsi="Times New Roman" w:cs="Times New Roman"/>
          <w:sz w:val="26"/>
          <w:szCs w:val="26"/>
        </w:rPr>
        <w:t>ДТП</w:t>
      </w:r>
      <w:r w:rsidR="009A523E">
        <w:rPr>
          <w:rFonts w:ascii="Times New Roman" w:eastAsia="Times New Roman" w:hAnsi="Times New Roman" w:cs="Times New Roman"/>
          <w:sz w:val="26"/>
          <w:szCs w:val="26"/>
        </w:rPr>
        <w:t>, 1 произошло с участием несовершеннолетнего пассажира мотоцикла</w:t>
      </w:r>
      <w:r w:rsidR="0071692F">
        <w:rPr>
          <w:rFonts w:ascii="Times New Roman" w:eastAsia="Times New Roman" w:hAnsi="Times New Roman" w:cs="Times New Roman"/>
          <w:sz w:val="26"/>
          <w:szCs w:val="26"/>
        </w:rPr>
        <w:t>, 3 ДТП произошли с пассажирами СИМ.</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sz w:val="26"/>
          <w:szCs w:val="26"/>
        </w:rPr>
        <w:t xml:space="preserve">           </w:t>
      </w:r>
      <w:proofErr w:type="gramStart"/>
      <w:r w:rsidRPr="00A23C48">
        <w:rPr>
          <w:rFonts w:ascii="Times New Roman" w:eastAsia="Times New Roman" w:hAnsi="Times New Roman" w:cs="Times New Roman"/>
          <w:color w:val="000000" w:themeColor="text1"/>
          <w:sz w:val="26"/>
          <w:szCs w:val="26"/>
        </w:rPr>
        <w:t>Согласно анализ</w:t>
      </w:r>
      <w:r w:rsidR="00CF5451" w:rsidRPr="00A23C48">
        <w:rPr>
          <w:rFonts w:ascii="Times New Roman" w:eastAsia="Times New Roman" w:hAnsi="Times New Roman" w:cs="Times New Roman"/>
          <w:color w:val="000000" w:themeColor="text1"/>
          <w:sz w:val="26"/>
          <w:szCs w:val="26"/>
        </w:rPr>
        <w:t>а</w:t>
      </w:r>
      <w:proofErr w:type="gramEnd"/>
      <w:r w:rsidRPr="00A23C48">
        <w:rPr>
          <w:rFonts w:ascii="Times New Roman" w:eastAsia="Times New Roman" w:hAnsi="Times New Roman" w:cs="Times New Roman"/>
          <w:color w:val="000000" w:themeColor="text1"/>
          <w:sz w:val="26"/>
          <w:szCs w:val="26"/>
        </w:rPr>
        <w:t xml:space="preserve"> аварийности основными причинами получения травм в результате ДТП несовершеннолетними пассажирами, которые перевозились в легковых автомобилях явились:</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-непредоставление преимущества на перекрестках;</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-вые</w:t>
      </w:r>
      <w:proofErr w:type="gramStart"/>
      <w:r w:rsidRPr="00A23C48">
        <w:rPr>
          <w:rFonts w:ascii="Times New Roman" w:eastAsia="Times New Roman" w:hAnsi="Times New Roman" w:cs="Times New Roman"/>
          <w:i/>
          <w:color w:val="000000" w:themeColor="text1"/>
          <w:sz w:val="26"/>
          <w:szCs w:val="26"/>
        </w:rPr>
        <w:t>зд с пр</w:t>
      </w:r>
      <w:proofErr w:type="gramEnd"/>
      <w:r w:rsidRPr="00A23C48">
        <w:rPr>
          <w:rFonts w:ascii="Times New Roman" w:eastAsia="Times New Roman" w:hAnsi="Times New Roman" w:cs="Times New Roman"/>
          <w:i/>
          <w:color w:val="000000" w:themeColor="text1"/>
          <w:sz w:val="26"/>
          <w:szCs w:val="26"/>
        </w:rPr>
        <w:t>илегающей территории;</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-превышение скорости;</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-небезопасные маневры;</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lastRenderedPageBreak/>
        <w:t xml:space="preserve">         -несоблюдение дистанции.  </w:t>
      </w:r>
    </w:p>
    <w:p w:rsidR="002A04D2" w:rsidRPr="004969D9" w:rsidRDefault="002A04D2" w:rsidP="00D96E49">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4969D9">
        <w:rPr>
          <w:rFonts w:ascii="Times New Roman" w:eastAsia="Times New Roman" w:hAnsi="Times New Roman" w:cs="Times New Roman"/>
          <w:color w:val="FF0000"/>
          <w:sz w:val="26"/>
          <w:szCs w:val="26"/>
        </w:rPr>
        <w:t xml:space="preserve">          </w:t>
      </w:r>
      <w:r w:rsidR="00AC23C3" w:rsidRPr="00AC23C3">
        <w:rPr>
          <w:rFonts w:ascii="Times New Roman" w:eastAsia="Times New Roman" w:hAnsi="Times New Roman" w:cs="Times New Roman"/>
          <w:color w:val="000000" w:themeColor="text1"/>
          <w:sz w:val="26"/>
          <w:szCs w:val="26"/>
        </w:rPr>
        <w:t xml:space="preserve">Всего за 6 месяцев </w:t>
      </w:r>
      <w:proofErr w:type="spellStart"/>
      <w:r w:rsidR="00AC23C3" w:rsidRPr="00AC23C3">
        <w:rPr>
          <w:rFonts w:ascii="Times New Roman" w:eastAsia="Times New Roman" w:hAnsi="Times New Roman" w:cs="Times New Roman"/>
          <w:color w:val="000000" w:themeColor="text1"/>
          <w:sz w:val="26"/>
          <w:szCs w:val="26"/>
        </w:rPr>
        <w:t>т.г</w:t>
      </w:r>
      <w:proofErr w:type="spellEnd"/>
      <w:r w:rsidR="00AC23C3" w:rsidRPr="00AC23C3">
        <w:rPr>
          <w:rFonts w:ascii="Times New Roman" w:eastAsia="Times New Roman" w:hAnsi="Times New Roman" w:cs="Times New Roman"/>
          <w:color w:val="000000" w:themeColor="text1"/>
          <w:sz w:val="26"/>
          <w:szCs w:val="26"/>
        </w:rPr>
        <w:t>. инспекторами полка ДПС ГИ</w:t>
      </w:r>
      <w:proofErr w:type="gramStart"/>
      <w:r w:rsidR="00AC23C3" w:rsidRPr="00AC23C3">
        <w:rPr>
          <w:rFonts w:ascii="Times New Roman" w:eastAsia="Times New Roman" w:hAnsi="Times New Roman" w:cs="Times New Roman"/>
          <w:color w:val="000000" w:themeColor="text1"/>
          <w:sz w:val="26"/>
          <w:szCs w:val="26"/>
        </w:rPr>
        <w:t>БДД пр</w:t>
      </w:r>
      <w:proofErr w:type="gramEnd"/>
      <w:r w:rsidR="00AC23C3" w:rsidRPr="00AC23C3">
        <w:rPr>
          <w:rFonts w:ascii="Times New Roman" w:eastAsia="Times New Roman" w:hAnsi="Times New Roman" w:cs="Times New Roman"/>
          <w:color w:val="000000" w:themeColor="text1"/>
          <w:sz w:val="26"/>
          <w:szCs w:val="26"/>
        </w:rPr>
        <w:t xml:space="preserve">ивлечено </w:t>
      </w:r>
      <w:r w:rsidR="00AC23C3">
        <w:rPr>
          <w:rFonts w:ascii="Times New Roman" w:eastAsia="Times New Roman" w:hAnsi="Times New Roman" w:cs="Times New Roman"/>
          <w:color w:val="000000" w:themeColor="text1"/>
          <w:sz w:val="26"/>
          <w:szCs w:val="26"/>
        </w:rPr>
        <w:br/>
      </w:r>
      <w:r w:rsidR="00AC23C3" w:rsidRPr="00AC23C3">
        <w:rPr>
          <w:rFonts w:ascii="Times New Roman" w:eastAsia="Times New Roman" w:hAnsi="Times New Roman" w:cs="Times New Roman"/>
          <w:color w:val="000000" w:themeColor="text1"/>
          <w:sz w:val="26"/>
          <w:szCs w:val="26"/>
        </w:rPr>
        <w:t>к административной ответственности по ч. 3 ст. 12.23 КоАП РФ (нарушение правил перевозки детей) – 1753 водителя (-9,2%, АППГ: 1932)</w:t>
      </w:r>
      <w:r w:rsidR="00AC23C3">
        <w:rPr>
          <w:rFonts w:ascii="Times New Roman" w:eastAsia="Times New Roman" w:hAnsi="Times New Roman" w:cs="Times New Roman"/>
          <w:color w:val="000000" w:themeColor="text1"/>
          <w:sz w:val="26"/>
          <w:szCs w:val="26"/>
        </w:rPr>
        <w:t>.</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          Таким образом, важно понимать, что автомобиль - средство повышенной опасности, и посадив ребенка в салон, каждый водитель в ответе за его жизнь и здоровье. Необходимо удвоить, утроить внимание, проявлять осмотрительность. Полезным будет для водителей периодически освежать знания ПДД.</w:t>
      </w:r>
    </w:p>
    <w:p w:rsidR="004969D9" w:rsidRDefault="002A04D2" w:rsidP="002A04D2">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                   </w:t>
      </w:r>
    </w:p>
    <w:p w:rsidR="002A04D2" w:rsidRPr="00A23C48" w:rsidRDefault="002A04D2" w:rsidP="004969D9">
      <w:pPr>
        <w:spacing w:after="0" w:line="240" w:lineRule="auto"/>
        <w:jc w:val="center"/>
        <w:rPr>
          <w:rFonts w:ascii="Times New Roman" w:eastAsia="Times New Roman" w:hAnsi="Times New Roman" w:cs="Times New Roman"/>
          <w:b/>
          <w:i/>
          <w:color w:val="000000"/>
          <w:sz w:val="26"/>
          <w:szCs w:val="26"/>
          <w:u w:val="single"/>
        </w:rPr>
      </w:pPr>
      <w:r w:rsidRPr="00A23C48">
        <w:rPr>
          <w:rFonts w:ascii="Times New Roman" w:eastAsia="Times New Roman" w:hAnsi="Times New Roman" w:cs="Times New Roman"/>
          <w:b/>
          <w:i/>
          <w:color w:val="000000"/>
          <w:sz w:val="26"/>
          <w:szCs w:val="26"/>
          <w:u w:val="single"/>
        </w:rPr>
        <w:t>ДТП с участием средств индивидуальной мобильности.</w:t>
      </w:r>
    </w:p>
    <w:p w:rsidR="00B64148" w:rsidRPr="00A23C48" w:rsidRDefault="00B64148" w:rsidP="00B64148">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ab/>
        <w:t xml:space="preserve">В текущем году с участием средств индивидуальной мобильности </w:t>
      </w:r>
      <w:r w:rsidR="004969D9">
        <w:rPr>
          <w:rFonts w:ascii="Times New Roman" w:eastAsia="Times New Roman" w:hAnsi="Times New Roman" w:cs="Times New Roman"/>
          <w:color w:val="000000"/>
          <w:sz w:val="26"/>
          <w:szCs w:val="26"/>
        </w:rPr>
        <w:t>произошло</w:t>
      </w:r>
      <w:r w:rsidR="004969D9">
        <w:rPr>
          <w:rFonts w:ascii="Times New Roman" w:eastAsia="Times New Roman" w:hAnsi="Times New Roman" w:cs="Times New Roman"/>
          <w:color w:val="000000"/>
          <w:sz w:val="26"/>
          <w:szCs w:val="26"/>
        </w:rPr>
        <w:br/>
      </w:r>
      <w:r w:rsidR="0071692F">
        <w:rPr>
          <w:rFonts w:ascii="Times New Roman" w:eastAsia="Times New Roman" w:hAnsi="Times New Roman" w:cs="Times New Roman"/>
          <w:color w:val="000000"/>
          <w:sz w:val="26"/>
          <w:szCs w:val="26"/>
        </w:rPr>
        <w:t xml:space="preserve">14 </w:t>
      </w:r>
      <w:r w:rsidR="004969D9">
        <w:rPr>
          <w:rFonts w:ascii="Times New Roman" w:eastAsia="Times New Roman" w:hAnsi="Times New Roman" w:cs="Times New Roman"/>
          <w:color w:val="000000"/>
          <w:sz w:val="26"/>
          <w:szCs w:val="26"/>
        </w:rPr>
        <w:t xml:space="preserve">ДТП, которые в 100% случаях относятся прокатные </w:t>
      </w:r>
      <w:proofErr w:type="spellStart"/>
      <w:r w:rsidR="004969D9">
        <w:rPr>
          <w:rFonts w:ascii="Times New Roman" w:eastAsia="Times New Roman" w:hAnsi="Times New Roman" w:cs="Times New Roman"/>
          <w:color w:val="000000"/>
          <w:sz w:val="26"/>
          <w:szCs w:val="26"/>
        </w:rPr>
        <w:t>электросамокаты</w:t>
      </w:r>
      <w:proofErr w:type="spellEnd"/>
      <w:r w:rsidR="004969D9">
        <w:rPr>
          <w:rFonts w:ascii="Times New Roman" w:eastAsia="Times New Roman" w:hAnsi="Times New Roman" w:cs="Times New Roman"/>
          <w:color w:val="000000"/>
          <w:sz w:val="26"/>
          <w:szCs w:val="26"/>
        </w:rPr>
        <w:t xml:space="preserve">. </w:t>
      </w:r>
    </w:p>
    <w:p w:rsidR="00B64148" w:rsidRPr="00A23C48" w:rsidRDefault="00B64148" w:rsidP="00B64148">
      <w:pPr>
        <w:spacing w:after="0" w:line="240" w:lineRule="auto"/>
        <w:jc w:val="both"/>
        <w:rPr>
          <w:rFonts w:ascii="Times New Roman" w:eastAsia="Times New Roman" w:hAnsi="Times New Roman" w:cs="Times New Roman"/>
          <w:color w:val="000000"/>
          <w:sz w:val="26"/>
          <w:szCs w:val="26"/>
        </w:rPr>
      </w:pPr>
    </w:p>
    <w:p w:rsidR="002A04D2" w:rsidRPr="00A23C48" w:rsidRDefault="002A04D2" w:rsidP="002A04D2">
      <w:pPr>
        <w:spacing w:after="0" w:line="240" w:lineRule="auto"/>
        <w:jc w:val="center"/>
        <w:rPr>
          <w:rFonts w:ascii="Times New Roman" w:eastAsia="Times New Roman" w:hAnsi="Times New Roman" w:cs="Times New Roman"/>
          <w:b/>
          <w:i/>
          <w:color w:val="000000"/>
          <w:sz w:val="26"/>
          <w:szCs w:val="26"/>
        </w:rPr>
      </w:pPr>
      <w:r w:rsidRPr="00A23C48">
        <w:rPr>
          <w:rFonts w:ascii="Times New Roman" w:eastAsia="Times New Roman" w:hAnsi="Times New Roman" w:cs="Times New Roman"/>
          <w:b/>
          <w:i/>
          <w:color w:val="000000"/>
          <w:sz w:val="26"/>
          <w:szCs w:val="26"/>
          <w:u w:val="single"/>
        </w:rPr>
        <w:t>ДТП с велосипедистами</w:t>
      </w:r>
      <w:r w:rsidRPr="00A23C48">
        <w:rPr>
          <w:rFonts w:ascii="Times New Roman" w:eastAsia="Times New Roman" w:hAnsi="Times New Roman" w:cs="Times New Roman"/>
          <w:b/>
          <w:i/>
          <w:color w:val="000000"/>
          <w:sz w:val="26"/>
          <w:szCs w:val="26"/>
        </w:rPr>
        <w:t>.</w:t>
      </w:r>
    </w:p>
    <w:p w:rsidR="004969D9" w:rsidRDefault="004969D9" w:rsidP="004969D9">
      <w:pPr>
        <w:spacing w:after="0" w:line="240" w:lineRule="auto"/>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 текущем году </w:t>
      </w:r>
      <w:r w:rsidR="00B64148" w:rsidRPr="00A23C48">
        <w:rPr>
          <w:rFonts w:ascii="Times New Roman" w:eastAsia="Times New Roman" w:hAnsi="Times New Roman" w:cs="Times New Roman"/>
          <w:color w:val="000000"/>
          <w:sz w:val="26"/>
          <w:szCs w:val="26"/>
        </w:rPr>
        <w:t xml:space="preserve">с участием велосипедистов </w:t>
      </w:r>
      <w:r>
        <w:rPr>
          <w:rFonts w:ascii="Times New Roman" w:eastAsia="Times New Roman" w:hAnsi="Times New Roman" w:cs="Times New Roman"/>
          <w:color w:val="000000"/>
          <w:sz w:val="26"/>
          <w:szCs w:val="26"/>
        </w:rPr>
        <w:t xml:space="preserve">произошло </w:t>
      </w:r>
      <w:r w:rsidR="0071692F">
        <w:rPr>
          <w:rFonts w:ascii="Times New Roman" w:eastAsia="Times New Roman" w:hAnsi="Times New Roman" w:cs="Times New Roman"/>
          <w:b/>
          <w:color w:val="000000"/>
          <w:sz w:val="26"/>
          <w:szCs w:val="26"/>
        </w:rPr>
        <w:t>6</w:t>
      </w:r>
      <w:r w:rsidRPr="005F5015">
        <w:rPr>
          <w:rFonts w:ascii="Times New Roman" w:eastAsia="Times New Roman" w:hAnsi="Times New Roman" w:cs="Times New Roman"/>
          <w:b/>
          <w:color w:val="000000"/>
          <w:sz w:val="26"/>
          <w:szCs w:val="26"/>
        </w:rPr>
        <w:t xml:space="preserve"> ДТП</w:t>
      </w:r>
      <w:r>
        <w:rPr>
          <w:rFonts w:ascii="Times New Roman" w:eastAsia="Times New Roman" w:hAnsi="Times New Roman" w:cs="Times New Roman"/>
          <w:color w:val="000000"/>
          <w:sz w:val="26"/>
          <w:szCs w:val="26"/>
        </w:rPr>
        <w:t xml:space="preserve"> </w:t>
      </w:r>
      <w:r w:rsidRPr="00A23C48">
        <w:rPr>
          <w:rFonts w:ascii="Times New Roman" w:eastAsia="Times New Roman" w:hAnsi="Times New Roman" w:cs="Times New Roman"/>
          <w:color w:val="000000" w:themeColor="text1"/>
          <w:sz w:val="26"/>
          <w:szCs w:val="26"/>
          <w:lang w:eastAsia="en-US"/>
        </w:rPr>
        <w:t>(АППГ +</w:t>
      </w:r>
      <w:r w:rsidR="0071692F">
        <w:rPr>
          <w:rFonts w:ascii="Times New Roman" w:eastAsia="Times New Roman" w:hAnsi="Times New Roman" w:cs="Times New Roman"/>
          <w:color w:val="000000" w:themeColor="text1"/>
          <w:sz w:val="26"/>
          <w:szCs w:val="26"/>
          <w:lang w:eastAsia="en-US"/>
        </w:rPr>
        <w:t>5</w:t>
      </w:r>
      <w:r>
        <w:rPr>
          <w:rFonts w:ascii="Times New Roman" w:eastAsia="Times New Roman" w:hAnsi="Times New Roman" w:cs="Times New Roman"/>
          <w:color w:val="000000" w:themeColor="text1"/>
          <w:sz w:val="26"/>
          <w:szCs w:val="26"/>
          <w:lang w:eastAsia="en-US"/>
        </w:rPr>
        <w:t>00</w:t>
      </w:r>
      <w:r w:rsidRPr="00A23C48">
        <w:rPr>
          <w:rFonts w:ascii="Times New Roman" w:eastAsia="Times New Roman" w:hAnsi="Times New Roman" w:cs="Times New Roman"/>
          <w:color w:val="000000" w:themeColor="text1"/>
          <w:sz w:val="26"/>
          <w:szCs w:val="26"/>
          <w:lang w:eastAsia="en-US"/>
        </w:rPr>
        <w:t xml:space="preserve">% </w:t>
      </w:r>
      <w:r>
        <w:rPr>
          <w:rFonts w:ascii="Times New Roman" w:eastAsia="Times New Roman" w:hAnsi="Times New Roman" w:cs="Times New Roman"/>
          <w:color w:val="000000" w:themeColor="text1"/>
          <w:sz w:val="26"/>
          <w:szCs w:val="26"/>
          <w:lang w:eastAsia="en-US"/>
        </w:rPr>
        <w:br/>
      </w:r>
      <w:r w:rsidRPr="00A23C48">
        <w:rPr>
          <w:rFonts w:ascii="Times New Roman" w:eastAsia="Times New Roman" w:hAnsi="Times New Roman" w:cs="Times New Roman"/>
          <w:color w:val="000000" w:themeColor="text1"/>
          <w:sz w:val="26"/>
          <w:szCs w:val="26"/>
          <w:lang w:eastAsia="en-US"/>
        </w:rPr>
        <w:t>(</w:t>
      </w:r>
      <w:r>
        <w:rPr>
          <w:rFonts w:ascii="Times New Roman" w:eastAsia="Times New Roman" w:hAnsi="Times New Roman" w:cs="Times New Roman"/>
          <w:color w:val="000000" w:themeColor="text1"/>
          <w:sz w:val="26"/>
          <w:szCs w:val="26"/>
          <w:lang w:eastAsia="en-US"/>
        </w:rPr>
        <w:t xml:space="preserve">1 ДТП)). Хотелось бы отметить, что </w:t>
      </w:r>
      <w:r w:rsidR="0071692F">
        <w:rPr>
          <w:rFonts w:ascii="Times New Roman" w:eastAsia="Times New Roman" w:hAnsi="Times New Roman" w:cs="Times New Roman"/>
          <w:color w:val="000000" w:themeColor="text1"/>
          <w:sz w:val="26"/>
          <w:szCs w:val="26"/>
          <w:lang w:eastAsia="en-US"/>
        </w:rPr>
        <w:t>все</w:t>
      </w:r>
      <w:r>
        <w:rPr>
          <w:rFonts w:ascii="Times New Roman" w:eastAsia="Times New Roman" w:hAnsi="Times New Roman" w:cs="Times New Roman"/>
          <w:color w:val="000000" w:themeColor="text1"/>
          <w:sz w:val="26"/>
          <w:szCs w:val="26"/>
          <w:lang w:eastAsia="en-US"/>
        </w:rPr>
        <w:t xml:space="preserve"> случа</w:t>
      </w:r>
      <w:r w:rsidR="0071692F">
        <w:rPr>
          <w:rFonts w:ascii="Times New Roman" w:eastAsia="Times New Roman" w:hAnsi="Times New Roman" w:cs="Times New Roman"/>
          <w:color w:val="000000" w:themeColor="text1"/>
          <w:sz w:val="26"/>
          <w:szCs w:val="26"/>
          <w:lang w:eastAsia="en-US"/>
        </w:rPr>
        <w:t>и</w:t>
      </w:r>
      <w:r>
        <w:rPr>
          <w:rFonts w:ascii="Times New Roman" w:eastAsia="Times New Roman" w:hAnsi="Times New Roman" w:cs="Times New Roman"/>
          <w:color w:val="000000" w:themeColor="text1"/>
          <w:sz w:val="26"/>
          <w:szCs w:val="26"/>
          <w:lang w:eastAsia="en-US"/>
        </w:rPr>
        <w:t xml:space="preserve"> произошли по собственной неосторожности несовершеннолетних в возрасте до 16 лет. </w:t>
      </w:r>
    </w:p>
    <w:p w:rsidR="004969D9" w:rsidRDefault="004969D9" w:rsidP="004969D9">
      <w:pPr>
        <w:spacing w:after="0" w:line="240" w:lineRule="auto"/>
        <w:ind w:firstLine="708"/>
        <w:jc w:val="both"/>
        <w:rPr>
          <w:rFonts w:ascii="Times New Roman" w:eastAsia="Times New Roman" w:hAnsi="Times New Roman" w:cs="Times New Roman"/>
          <w:color w:val="000000"/>
          <w:sz w:val="26"/>
          <w:szCs w:val="26"/>
        </w:rPr>
      </w:pPr>
    </w:p>
    <w:p w:rsidR="002A04D2" w:rsidRPr="00A23C48" w:rsidRDefault="002A04D2" w:rsidP="002A04D2">
      <w:pPr>
        <w:autoSpaceDE w:val="0"/>
        <w:autoSpaceDN w:val="0"/>
        <w:adjustRightInd w:val="0"/>
        <w:spacing w:after="0" w:line="240" w:lineRule="auto"/>
        <w:ind w:firstLine="720"/>
        <w:jc w:val="center"/>
        <w:rPr>
          <w:rFonts w:ascii="Times New Roman" w:eastAsia="Times New Roman" w:hAnsi="Times New Roman" w:cs="Times New Roman"/>
          <w:b/>
          <w:i/>
          <w:sz w:val="26"/>
          <w:szCs w:val="26"/>
          <w:u w:val="single"/>
        </w:rPr>
      </w:pPr>
      <w:r w:rsidRPr="00A23C48">
        <w:rPr>
          <w:rFonts w:ascii="Times New Roman" w:eastAsia="Times New Roman" w:hAnsi="Times New Roman" w:cs="Times New Roman"/>
          <w:b/>
          <w:i/>
          <w:sz w:val="26"/>
          <w:szCs w:val="26"/>
          <w:u w:val="single"/>
        </w:rPr>
        <w:t>Анализ ДТП с участием детей, произошедших во дворах.</w:t>
      </w:r>
    </w:p>
    <w:p w:rsidR="00605C94" w:rsidRPr="00A23C48" w:rsidRDefault="005F5015" w:rsidP="002A04D2">
      <w:pPr>
        <w:spacing w:after="0" w:line="240" w:lineRule="auto"/>
        <w:ind w:right="-6" w:firstLine="709"/>
        <w:jc w:val="both"/>
        <w:rPr>
          <w:rFonts w:ascii="Times New Roman" w:eastAsia="Times New Roman" w:hAnsi="Times New Roman" w:cs="Times New Roman"/>
          <w:color w:val="000000"/>
          <w:sz w:val="26"/>
          <w:szCs w:val="26"/>
        </w:rPr>
      </w:pPr>
      <w:r w:rsidRPr="00E20D63">
        <w:rPr>
          <w:rFonts w:ascii="Times New Roman" w:eastAsia="Times New Roman" w:hAnsi="Times New Roman" w:cs="Times New Roman"/>
          <w:color w:val="000000"/>
          <w:sz w:val="26"/>
          <w:szCs w:val="26"/>
        </w:rPr>
        <w:t xml:space="preserve">В текущем году </w:t>
      </w:r>
      <w:r w:rsidR="00605C94" w:rsidRPr="00E20D63">
        <w:rPr>
          <w:rFonts w:ascii="Times New Roman" w:eastAsia="Times New Roman" w:hAnsi="Times New Roman" w:cs="Times New Roman"/>
          <w:sz w:val="26"/>
          <w:szCs w:val="26"/>
        </w:rPr>
        <w:t>на дворовой территории</w:t>
      </w:r>
      <w:r w:rsidR="00605C94" w:rsidRPr="00E20D63">
        <w:rPr>
          <w:rFonts w:ascii="Times New Roman" w:eastAsia="Times New Roman" w:hAnsi="Times New Roman" w:cs="Times New Roman"/>
          <w:color w:val="000000"/>
          <w:sz w:val="26"/>
          <w:szCs w:val="26"/>
        </w:rPr>
        <w:t xml:space="preserve"> </w:t>
      </w:r>
      <w:r w:rsidRPr="00E20D63">
        <w:rPr>
          <w:rFonts w:ascii="Times New Roman" w:eastAsia="Times New Roman" w:hAnsi="Times New Roman" w:cs="Times New Roman"/>
          <w:color w:val="000000"/>
          <w:sz w:val="26"/>
          <w:szCs w:val="26"/>
        </w:rPr>
        <w:t xml:space="preserve">произошло </w:t>
      </w:r>
      <w:r w:rsidR="006628BC" w:rsidRPr="00E20D63">
        <w:rPr>
          <w:rFonts w:ascii="Times New Roman" w:eastAsia="Times New Roman" w:hAnsi="Times New Roman" w:cs="Times New Roman"/>
          <w:color w:val="000000"/>
          <w:sz w:val="26"/>
          <w:szCs w:val="26"/>
        </w:rPr>
        <w:t>11</w:t>
      </w:r>
      <w:r w:rsidRPr="00E20D63">
        <w:rPr>
          <w:rFonts w:ascii="Times New Roman" w:eastAsia="Times New Roman" w:hAnsi="Times New Roman" w:cs="Times New Roman"/>
          <w:color w:val="000000"/>
          <w:sz w:val="26"/>
          <w:szCs w:val="26"/>
        </w:rPr>
        <w:t xml:space="preserve"> ДТП, </w:t>
      </w:r>
      <w:r w:rsidR="006628BC" w:rsidRPr="00E20D63">
        <w:rPr>
          <w:rFonts w:ascii="Times New Roman" w:eastAsia="Times New Roman" w:hAnsi="Times New Roman" w:cs="Times New Roman"/>
          <w:color w:val="000000"/>
          <w:sz w:val="26"/>
          <w:szCs w:val="26"/>
        </w:rPr>
        <w:t xml:space="preserve">8 </w:t>
      </w:r>
      <w:r w:rsidRPr="00E20D63">
        <w:rPr>
          <w:rFonts w:ascii="Times New Roman" w:eastAsia="Times New Roman" w:hAnsi="Times New Roman" w:cs="Times New Roman"/>
          <w:color w:val="000000"/>
          <w:sz w:val="26"/>
          <w:szCs w:val="26"/>
        </w:rPr>
        <w:t xml:space="preserve">из которых – наезд на пешехода, 1 – наезд на препятствие </w:t>
      </w:r>
      <w:proofErr w:type="spellStart"/>
      <w:r w:rsidRPr="00E20D63">
        <w:rPr>
          <w:rFonts w:ascii="Times New Roman" w:eastAsia="Times New Roman" w:hAnsi="Times New Roman" w:cs="Times New Roman"/>
          <w:color w:val="000000"/>
          <w:sz w:val="26"/>
          <w:szCs w:val="26"/>
        </w:rPr>
        <w:t>электросамокатом</w:t>
      </w:r>
      <w:proofErr w:type="spellEnd"/>
      <w:r w:rsidR="006628BC" w:rsidRPr="00E20D63">
        <w:rPr>
          <w:rFonts w:ascii="Times New Roman" w:eastAsia="Times New Roman" w:hAnsi="Times New Roman" w:cs="Times New Roman"/>
          <w:color w:val="000000"/>
          <w:sz w:val="26"/>
          <w:szCs w:val="26"/>
        </w:rPr>
        <w:t>, 2 – наезд на велосипедиста</w:t>
      </w:r>
      <w:r w:rsidRPr="00E20D63">
        <w:rPr>
          <w:rFonts w:ascii="Times New Roman" w:eastAsia="Times New Roman" w:hAnsi="Times New Roman" w:cs="Times New Roman"/>
          <w:color w:val="000000"/>
          <w:sz w:val="26"/>
          <w:szCs w:val="26"/>
        </w:rPr>
        <w:t xml:space="preserve">. В прошлом году таких случаев было </w:t>
      </w:r>
      <w:r w:rsidR="006628BC" w:rsidRPr="00E20D63">
        <w:rPr>
          <w:rFonts w:ascii="Times New Roman" w:eastAsia="Times New Roman" w:hAnsi="Times New Roman" w:cs="Times New Roman"/>
          <w:color w:val="000000"/>
          <w:sz w:val="26"/>
          <w:szCs w:val="26"/>
        </w:rPr>
        <w:t>12 (8 наездов на пешехода, 1 наезд на велосипедиста, 1 столкновение ТС, 2 иных вида ДТП)</w:t>
      </w:r>
      <w:r w:rsidRPr="00E20D63">
        <w:rPr>
          <w:rFonts w:ascii="Times New Roman" w:eastAsia="Times New Roman" w:hAnsi="Times New Roman" w:cs="Times New Roman"/>
          <w:color w:val="000000"/>
          <w:sz w:val="26"/>
          <w:szCs w:val="26"/>
        </w:rPr>
        <w:t>.</w:t>
      </w:r>
    </w:p>
    <w:p w:rsidR="002A04D2" w:rsidRPr="00A23C48" w:rsidRDefault="002A04D2" w:rsidP="002A04D2">
      <w:pPr>
        <w:spacing w:after="0" w:line="240" w:lineRule="auto"/>
        <w:ind w:right="-6" w:firstLine="709"/>
        <w:jc w:val="both"/>
        <w:rPr>
          <w:rFonts w:ascii="Times New Roman" w:eastAsia="Times New Roman" w:hAnsi="Times New Roman" w:cs="Times New Roman"/>
          <w:b/>
          <w:sz w:val="26"/>
          <w:szCs w:val="26"/>
        </w:rPr>
      </w:pPr>
    </w:p>
    <w:p w:rsidR="002A04D2" w:rsidRPr="00A23C48" w:rsidRDefault="002A04D2" w:rsidP="002A04D2">
      <w:pPr>
        <w:spacing w:after="0" w:line="240" w:lineRule="auto"/>
        <w:jc w:val="center"/>
        <w:rPr>
          <w:rFonts w:ascii="Times New Roman" w:eastAsia="Times New Roman" w:hAnsi="Times New Roman" w:cs="Times New Roman"/>
          <w:b/>
          <w:i/>
          <w:color w:val="000000"/>
          <w:sz w:val="26"/>
          <w:szCs w:val="26"/>
          <w:u w:val="single"/>
        </w:rPr>
      </w:pPr>
      <w:r w:rsidRPr="00A23C48">
        <w:rPr>
          <w:rFonts w:ascii="Times New Roman" w:eastAsia="Times New Roman" w:hAnsi="Times New Roman" w:cs="Times New Roman"/>
          <w:b/>
          <w:i/>
          <w:color w:val="000000"/>
          <w:sz w:val="26"/>
          <w:szCs w:val="26"/>
          <w:u w:val="single"/>
        </w:rPr>
        <w:t>Анализ ДТП с участием подростков в возрасте от 16 до 18 лет.</w:t>
      </w:r>
    </w:p>
    <w:p w:rsidR="002A04D2" w:rsidRPr="00A23C48" w:rsidRDefault="002A04D2" w:rsidP="002A04D2">
      <w:pPr>
        <w:autoSpaceDE w:val="0"/>
        <w:autoSpaceDN w:val="0"/>
        <w:adjustRightInd w:val="0"/>
        <w:spacing w:after="0" w:line="240" w:lineRule="auto"/>
        <w:ind w:firstLine="720"/>
        <w:jc w:val="both"/>
        <w:rPr>
          <w:rFonts w:ascii="Times New Roman" w:eastAsia="Times New Roman" w:hAnsi="Times New Roman" w:cs="Times New Roman"/>
          <w:sz w:val="26"/>
          <w:szCs w:val="26"/>
        </w:rPr>
      </w:pPr>
      <w:proofErr w:type="gramStart"/>
      <w:r w:rsidRPr="00A23C48">
        <w:rPr>
          <w:rFonts w:ascii="Times New Roman" w:eastAsia="Times New Roman" w:hAnsi="Times New Roman" w:cs="Times New Roman"/>
          <w:color w:val="000000"/>
          <w:sz w:val="26"/>
          <w:szCs w:val="26"/>
        </w:rPr>
        <w:t>В январе</w:t>
      </w:r>
      <w:r w:rsidR="00BA0E22" w:rsidRPr="00A23C48">
        <w:rPr>
          <w:rFonts w:ascii="Times New Roman" w:eastAsia="Times New Roman" w:hAnsi="Times New Roman" w:cs="Times New Roman"/>
          <w:color w:val="000000"/>
          <w:sz w:val="26"/>
          <w:szCs w:val="26"/>
        </w:rPr>
        <w:t>-</w:t>
      </w:r>
      <w:r w:rsidR="008F65B6">
        <w:rPr>
          <w:rFonts w:ascii="Times New Roman" w:eastAsia="Times New Roman" w:hAnsi="Times New Roman" w:cs="Times New Roman"/>
          <w:color w:val="000000"/>
          <w:sz w:val="26"/>
          <w:szCs w:val="26"/>
        </w:rPr>
        <w:t>июне</w:t>
      </w:r>
      <w:r w:rsidRPr="00A23C48">
        <w:rPr>
          <w:rFonts w:ascii="Times New Roman" w:eastAsia="Times New Roman" w:hAnsi="Times New Roman" w:cs="Times New Roman"/>
          <w:color w:val="000000"/>
          <w:sz w:val="26"/>
          <w:szCs w:val="26"/>
        </w:rPr>
        <w:t xml:space="preserve"> 202</w:t>
      </w:r>
      <w:r w:rsidR="00605C94" w:rsidRPr="00A23C48">
        <w:rPr>
          <w:rFonts w:ascii="Times New Roman" w:eastAsia="Times New Roman" w:hAnsi="Times New Roman" w:cs="Times New Roman"/>
          <w:color w:val="000000"/>
          <w:sz w:val="26"/>
          <w:szCs w:val="26"/>
        </w:rPr>
        <w:t>4</w:t>
      </w:r>
      <w:r w:rsidRPr="00A23C48">
        <w:rPr>
          <w:rFonts w:ascii="Times New Roman" w:eastAsia="Times New Roman" w:hAnsi="Times New Roman" w:cs="Times New Roman"/>
          <w:color w:val="000000"/>
          <w:sz w:val="26"/>
          <w:szCs w:val="26"/>
        </w:rPr>
        <w:t xml:space="preserve"> года на территории Управления зарегистрировано </w:t>
      </w:r>
      <w:r w:rsidRPr="00A23C48">
        <w:rPr>
          <w:rFonts w:ascii="Times New Roman" w:eastAsia="Times New Roman" w:hAnsi="Times New Roman" w:cs="Times New Roman"/>
          <w:color w:val="000000"/>
          <w:sz w:val="26"/>
          <w:szCs w:val="26"/>
        </w:rPr>
        <w:br/>
      </w:r>
      <w:r w:rsidR="008F65B6">
        <w:rPr>
          <w:rFonts w:ascii="Times New Roman" w:eastAsia="Times New Roman" w:hAnsi="Times New Roman" w:cs="Times New Roman"/>
          <w:b/>
          <w:color w:val="000000"/>
          <w:sz w:val="26"/>
          <w:szCs w:val="26"/>
        </w:rPr>
        <w:t>24</w:t>
      </w:r>
      <w:r w:rsidRPr="00A23C48">
        <w:rPr>
          <w:rFonts w:ascii="Times New Roman" w:eastAsia="Times New Roman" w:hAnsi="Times New Roman" w:cs="Times New Roman"/>
          <w:color w:val="000000"/>
          <w:sz w:val="26"/>
          <w:szCs w:val="26"/>
        </w:rPr>
        <w:t xml:space="preserve"> </w:t>
      </w:r>
      <w:r w:rsidRPr="00A23C48">
        <w:rPr>
          <w:rFonts w:ascii="Times New Roman" w:eastAsia="Times New Roman" w:hAnsi="Times New Roman" w:cs="Times New Roman"/>
          <w:b/>
          <w:color w:val="000000"/>
          <w:sz w:val="26"/>
          <w:szCs w:val="26"/>
        </w:rPr>
        <w:t xml:space="preserve">ДТП </w:t>
      </w:r>
      <w:r w:rsidRPr="009A40B1">
        <w:rPr>
          <w:rFonts w:ascii="Times New Roman" w:eastAsia="Times New Roman" w:hAnsi="Times New Roman" w:cs="Times New Roman"/>
          <w:color w:val="000000"/>
          <w:sz w:val="26"/>
          <w:szCs w:val="26"/>
        </w:rPr>
        <w:t xml:space="preserve">с участием </w:t>
      </w:r>
      <w:r w:rsidRPr="009A40B1">
        <w:rPr>
          <w:rFonts w:ascii="Times New Roman" w:eastAsia="Times New Roman" w:hAnsi="Times New Roman" w:cs="Times New Roman"/>
          <w:sz w:val="26"/>
          <w:szCs w:val="26"/>
        </w:rPr>
        <w:t>подростк</w:t>
      </w:r>
      <w:r w:rsidR="00D90445" w:rsidRPr="009A40B1">
        <w:rPr>
          <w:rFonts w:ascii="Times New Roman" w:eastAsia="Times New Roman" w:hAnsi="Times New Roman" w:cs="Times New Roman"/>
          <w:sz w:val="26"/>
          <w:szCs w:val="26"/>
        </w:rPr>
        <w:t>ов</w:t>
      </w:r>
      <w:r w:rsidRPr="00A23C48">
        <w:rPr>
          <w:rFonts w:ascii="Times New Roman" w:eastAsia="Times New Roman" w:hAnsi="Times New Roman" w:cs="Times New Roman"/>
          <w:sz w:val="26"/>
          <w:szCs w:val="26"/>
        </w:rPr>
        <w:t xml:space="preserve"> (АППГ </w:t>
      </w:r>
      <w:r w:rsidR="00CC15A4">
        <w:rPr>
          <w:rFonts w:ascii="Times New Roman" w:eastAsia="Times New Roman" w:hAnsi="Times New Roman" w:cs="Times New Roman"/>
          <w:sz w:val="26"/>
          <w:szCs w:val="26"/>
        </w:rPr>
        <w:t>+24,4</w:t>
      </w:r>
      <w:r w:rsidRPr="00A23C48">
        <w:rPr>
          <w:rFonts w:ascii="Times New Roman" w:eastAsia="Times New Roman" w:hAnsi="Times New Roman" w:cs="Times New Roman"/>
          <w:sz w:val="26"/>
          <w:szCs w:val="26"/>
        </w:rPr>
        <w:t>% (</w:t>
      </w:r>
      <w:r w:rsidR="008F65B6">
        <w:rPr>
          <w:rFonts w:ascii="Times New Roman" w:eastAsia="Times New Roman" w:hAnsi="Times New Roman" w:cs="Times New Roman"/>
          <w:b/>
          <w:sz w:val="26"/>
          <w:szCs w:val="26"/>
        </w:rPr>
        <w:t>18</w:t>
      </w:r>
      <w:r w:rsidR="005F5015">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ДТП</w:t>
      </w:r>
      <w:r w:rsidRPr="00A23C48">
        <w:rPr>
          <w:rFonts w:ascii="Times New Roman" w:eastAsia="Times New Roman" w:hAnsi="Times New Roman" w:cs="Times New Roman"/>
          <w:sz w:val="26"/>
          <w:szCs w:val="26"/>
        </w:rPr>
        <w:t xml:space="preserve">)), </w:t>
      </w:r>
      <w:r w:rsidRPr="00A23C48">
        <w:rPr>
          <w:rFonts w:ascii="Times New Roman" w:hAnsi="Times New Roman" w:cs="Times New Roman"/>
          <w:sz w:val="26"/>
          <w:szCs w:val="26"/>
        </w:rPr>
        <w:t>в</w:t>
      </w:r>
      <w:r w:rsidRPr="00A23C48">
        <w:rPr>
          <w:rFonts w:ascii="Times New Roman" w:eastAsia="Times New Roman" w:hAnsi="Times New Roman" w:cs="Times New Roman"/>
          <w:sz w:val="26"/>
          <w:szCs w:val="26"/>
        </w:rPr>
        <w:t xml:space="preserve"> результате которых </w:t>
      </w:r>
      <w:r w:rsidR="00605C94" w:rsidRPr="00A23C48">
        <w:rPr>
          <w:rFonts w:ascii="Times New Roman" w:eastAsia="Times New Roman" w:hAnsi="Times New Roman" w:cs="Times New Roman"/>
          <w:sz w:val="26"/>
          <w:szCs w:val="26"/>
        </w:rPr>
        <w:br/>
      </w:r>
      <w:r w:rsidR="008F65B6">
        <w:rPr>
          <w:rFonts w:ascii="Times New Roman" w:eastAsia="Times New Roman" w:hAnsi="Times New Roman" w:cs="Times New Roman"/>
          <w:b/>
          <w:sz w:val="26"/>
          <w:szCs w:val="26"/>
        </w:rPr>
        <w:t>25</w:t>
      </w:r>
      <w:r w:rsidRPr="00A23C48">
        <w:rPr>
          <w:rFonts w:ascii="Times New Roman" w:eastAsia="Times New Roman" w:hAnsi="Times New Roman" w:cs="Times New Roman"/>
          <w:sz w:val="26"/>
          <w:szCs w:val="26"/>
        </w:rPr>
        <w:t xml:space="preserve"> подрост</w:t>
      </w:r>
      <w:r w:rsidR="00BA0E22" w:rsidRPr="00A23C48">
        <w:rPr>
          <w:rFonts w:ascii="Times New Roman" w:eastAsia="Times New Roman" w:hAnsi="Times New Roman" w:cs="Times New Roman"/>
          <w:sz w:val="26"/>
          <w:szCs w:val="26"/>
        </w:rPr>
        <w:t>к</w:t>
      </w:r>
      <w:r w:rsidR="00D90445" w:rsidRPr="00A23C48">
        <w:rPr>
          <w:rFonts w:ascii="Times New Roman" w:eastAsia="Times New Roman" w:hAnsi="Times New Roman" w:cs="Times New Roman"/>
          <w:sz w:val="26"/>
          <w:szCs w:val="26"/>
        </w:rPr>
        <w:t>ов</w:t>
      </w:r>
      <w:r w:rsidRPr="00A23C48">
        <w:rPr>
          <w:rFonts w:ascii="Times New Roman" w:eastAsia="Times New Roman" w:hAnsi="Times New Roman" w:cs="Times New Roman"/>
          <w:sz w:val="26"/>
          <w:szCs w:val="26"/>
        </w:rPr>
        <w:t xml:space="preserve"> </w:t>
      </w:r>
      <w:r w:rsidR="00605C94" w:rsidRPr="00A23C48">
        <w:rPr>
          <w:rFonts w:ascii="Times New Roman" w:eastAsia="Times New Roman" w:hAnsi="Times New Roman" w:cs="Times New Roman"/>
          <w:sz w:val="26"/>
          <w:szCs w:val="26"/>
        </w:rPr>
        <w:t>получил</w:t>
      </w:r>
      <w:r w:rsidR="00BA0E22" w:rsidRPr="00A23C48">
        <w:rPr>
          <w:rFonts w:ascii="Times New Roman" w:eastAsia="Times New Roman" w:hAnsi="Times New Roman" w:cs="Times New Roman"/>
          <w:sz w:val="26"/>
          <w:szCs w:val="26"/>
        </w:rPr>
        <w:t>и</w:t>
      </w:r>
      <w:r w:rsidRPr="00A23C48">
        <w:rPr>
          <w:rFonts w:ascii="Times New Roman" w:eastAsia="Times New Roman" w:hAnsi="Times New Roman" w:cs="Times New Roman"/>
          <w:sz w:val="26"/>
          <w:szCs w:val="26"/>
        </w:rPr>
        <w:t xml:space="preserve"> травмы (АППГ </w:t>
      </w:r>
      <w:r w:rsidR="005F5015">
        <w:rPr>
          <w:rFonts w:ascii="Times New Roman" w:eastAsia="Times New Roman" w:hAnsi="Times New Roman" w:cs="Times New Roman"/>
          <w:sz w:val="26"/>
          <w:szCs w:val="26"/>
        </w:rPr>
        <w:t>+</w:t>
      </w:r>
      <w:r w:rsidR="00CC15A4">
        <w:rPr>
          <w:rFonts w:ascii="Times New Roman" w:eastAsia="Times New Roman" w:hAnsi="Times New Roman" w:cs="Times New Roman"/>
          <w:sz w:val="26"/>
          <w:szCs w:val="26"/>
        </w:rPr>
        <w:t>20</w:t>
      </w:r>
      <w:r w:rsidRPr="00A23C48">
        <w:rPr>
          <w:rFonts w:ascii="Times New Roman" w:eastAsia="Times New Roman" w:hAnsi="Times New Roman" w:cs="Times New Roman"/>
          <w:sz w:val="26"/>
          <w:szCs w:val="26"/>
        </w:rPr>
        <w:t>% (</w:t>
      </w:r>
      <w:r w:rsidR="008F65B6">
        <w:rPr>
          <w:rFonts w:ascii="Times New Roman" w:eastAsia="Times New Roman" w:hAnsi="Times New Roman" w:cs="Times New Roman"/>
          <w:sz w:val="26"/>
          <w:szCs w:val="26"/>
        </w:rPr>
        <w:t>18</w:t>
      </w:r>
      <w:r w:rsidRPr="00A23C48">
        <w:rPr>
          <w:rFonts w:ascii="Times New Roman" w:eastAsia="Times New Roman" w:hAnsi="Times New Roman" w:cs="Times New Roman"/>
          <w:sz w:val="26"/>
          <w:szCs w:val="26"/>
        </w:rPr>
        <w:t xml:space="preserve"> подростк</w:t>
      </w:r>
      <w:r w:rsidR="00D90445" w:rsidRPr="00A23C48">
        <w:rPr>
          <w:rFonts w:ascii="Times New Roman" w:eastAsia="Times New Roman" w:hAnsi="Times New Roman" w:cs="Times New Roman"/>
          <w:sz w:val="26"/>
          <w:szCs w:val="26"/>
        </w:rPr>
        <w:t>ов</w:t>
      </w:r>
      <w:r w:rsidR="00605C94" w:rsidRPr="00A23C48">
        <w:rPr>
          <w:rFonts w:ascii="Times New Roman" w:eastAsia="Times New Roman" w:hAnsi="Times New Roman" w:cs="Times New Roman"/>
          <w:sz w:val="26"/>
          <w:szCs w:val="26"/>
        </w:rPr>
        <w:t>))</w:t>
      </w:r>
      <w:r w:rsidR="008F65B6">
        <w:rPr>
          <w:rFonts w:ascii="Times New Roman" w:eastAsia="Times New Roman" w:hAnsi="Times New Roman" w:cs="Times New Roman"/>
          <w:sz w:val="26"/>
          <w:szCs w:val="26"/>
        </w:rPr>
        <w:t>, погибших нет (</w:t>
      </w:r>
      <w:r w:rsidR="008F65B6" w:rsidRPr="00A23C48">
        <w:rPr>
          <w:rFonts w:ascii="Times New Roman" w:eastAsia="Times New Roman" w:hAnsi="Times New Roman" w:cs="Times New Roman"/>
          <w:sz w:val="26"/>
          <w:szCs w:val="26"/>
        </w:rPr>
        <w:t xml:space="preserve">(АППГ </w:t>
      </w:r>
      <w:r w:rsidR="008F65B6">
        <w:rPr>
          <w:rFonts w:ascii="Times New Roman" w:eastAsia="Times New Roman" w:hAnsi="Times New Roman" w:cs="Times New Roman"/>
          <w:sz w:val="26"/>
          <w:szCs w:val="26"/>
        </w:rPr>
        <w:br/>
        <w:t>-100</w:t>
      </w:r>
      <w:r w:rsidR="008F65B6" w:rsidRPr="00A23C48">
        <w:rPr>
          <w:rFonts w:ascii="Times New Roman" w:eastAsia="Times New Roman" w:hAnsi="Times New Roman" w:cs="Times New Roman"/>
          <w:sz w:val="26"/>
          <w:szCs w:val="26"/>
        </w:rPr>
        <w:t>% (</w:t>
      </w:r>
      <w:r w:rsidR="008F65B6">
        <w:rPr>
          <w:rFonts w:ascii="Times New Roman" w:eastAsia="Times New Roman" w:hAnsi="Times New Roman" w:cs="Times New Roman"/>
          <w:sz w:val="26"/>
          <w:szCs w:val="26"/>
        </w:rPr>
        <w:t>1</w:t>
      </w:r>
      <w:r w:rsidR="008F65B6" w:rsidRPr="00A23C48">
        <w:rPr>
          <w:rFonts w:ascii="Times New Roman" w:eastAsia="Times New Roman" w:hAnsi="Times New Roman" w:cs="Times New Roman"/>
          <w:sz w:val="26"/>
          <w:szCs w:val="26"/>
        </w:rPr>
        <w:t xml:space="preserve"> подрост</w:t>
      </w:r>
      <w:r w:rsidR="008F65B6">
        <w:rPr>
          <w:rFonts w:ascii="Times New Roman" w:eastAsia="Times New Roman" w:hAnsi="Times New Roman" w:cs="Times New Roman"/>
          <w:sz w:val="26"/>
          <w:szCs w:val="26"/>
        </w:rPr>
        <w:t>ок</w:t>
      </w:r>
      <w:r w:rsidR="008F65B6" w:rsidRPr="00A23C48">
        <w:rPr>
          <w:rFonts w:ascii="Times New Roman" w:eastAsia="Times New Roman" w:hAnsi="Times New Roman" w:cs="Times New Roman"/>
          <w:sz w:val="26"/>
          <w:szCs w:val="26"/>
        </w:rPr>
        <w:t>))</w:t>
      </w:r>
      <w:proofErr w:type="gramEnd"/>
    </w:p>
    <w:p w:rsidR="00605C94" w:rsidRPr="00A23C48" w:rsidRDefault="00605C94" w:rsidP="002A04D2">
      <w:pPr>
        <w:autoSpaceDE w:val="0"/>
        <w:autoSpaceDN w:val="0"/>
        <w:adjustRightInd w:val="0"/>
        <w:spacing w:after="0" w:line="240" w:lineRule="auto"/>
        <w:jc w:val="both"/>
        <w:rPr>
          <w:rFonts w:ascii="Times New Roman" w:eastAsia="Times New Roman" w:hAnsi="Times New Roman" w:cs="Times New Roman"/>
          <w:sz w:val="26"/>
          <w:szCs w:val="26"/>
        </w:rPr>
      </w:pPr>
    </w:p>
    <w:p w:rsidR="002A04D2" w:rsidRPr="00A23C48" w:rsidRDefault="002A04D2" w:rsidP="002A04D2">
      <w:pPr>
        <w:autoSpaceDE w:val="0"/>
        <w:autoSpaceDN w:val="0"/>
        <w:adjustRightInd w:val="0"/>
        <w:spacing w:after="0" w:line="240" w:lineRule="auto"/>
        <w:ind w:firstLine="720"/>
        <w:jc w:val="both"/>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u w:val="single"/>
        </w:rPr>
        <w:t>ДТП с участием несовершеннолетних на территории г. Дивногорска</w:t>
      </w:r>
      <w:r w:rsidRPr="00A23C48">
        <w:rPr>
          <w:rFonts w:ascii="Times New Roman" w:eastAsia="Times New Roman" w:hAnsi="Times New Roman" w:cs="Times New Roman"/>
          <w:b/>
          <w:sz w:val="26"/>
          <w:szCs w:val="26"/>
        </w:rPr>
        <w:t xml:space="preserve">. </w:t>
      </w:r>
    </w:p>
    <w:p w:rsidR="002A04D2" w:rsidRPr="00A23C48" w:rsidRDefault="002A04D2" w:rsidP="002A04D2">
      <w:pPr>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Учитывая, что в зону ответственности МУ МВД России «Красноярское» включена территория </w:t>
      </w:r>
      <w:r w:rsidRPr="00A23C48">
        <w:rPr>
          <w:rFonts w:ascii="Times New Roman" w:eastAsia="Times New Roman" w:hAnsi="Times New Roman" w:cs="Times New Roman"/>
          <w:b/>
          <w:color w:val="000000"/>
          <w:sz w:val="26"/>
          <w:szCs w:val="26"/>
        </w:rPr>
        <w:t>г. Дивногорска</w:t>
      </w:r>
      <w:r w:rsidRPr="00A23C48">
        <w:rPr>
          <w:rFonts w:ascii="Times New Roman" w:eastAsia="Times New Roman" w:hAnsi="Times New Roman" w:cs="Times New Roman"/>
          <w:color w:val="000000"/>
          <w:sz w:val="26"/>
          <w:szCs w:val="26"/>
        </w:rPr>
        <w:t>, необходимо отдельно проанализировать показатель детской аварийности по данному территориальному образованию.</w:t>
      </w:r>
    </w:p>
    <w:p w:rsidR="002A04D2" w:rsidRPr="00A23C48" w:rsidRDefault="002A04D2" w:rsidP="002A04D2">
      <w:pPr>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 По данным </w:t>
      </w:r>
      <w:r w:rsidR="008F65B6">
        <w:rPr>
          <w:rFonts w:ascii="Times New Roman" w:eastAsia="Times New Roman" w:hAnsi="Times New Roman" w:cs="Times New Roman"/>
          <w:color w:val="000000"/>
          <w:sz w:val="26"/>
          <w:szCs w:val="26"/>
        </w:rPr>
        <w:t>6</w:t>
      </w:r>
      <w:r w:rsidRPr="00A23C48">
        <w:rPr>
          <w:rFonts w:ascii="Times New Roman" w:eastAsia="Times New Roman" w:hAnsi="Times New Roman" w:cs="Times New Roman"/>
          <w:color w:val="000000"/>
          <w:sz w:val="26"/>
          <w:szCs w:val="26"/>
        </w:rPr>
        <w:t xml:space="preserve"> месяц</w:t>
      </w:r>
      <w:r w:rsidR="00CC15A4">
        <w:rPr>
          <w:rFonts w:ascii="Times New Roman" w:eastAsia="Times New Roman" w:hAnsi="Times New Roman" w:cs="Times New Roman"/>
          <w:color w:val="000000"/>
          <w:sz w:val="26"/>
          <w:szCs w:val="26"/>
        </w:rPr>
        <w:t>ев</w:t>
      </w:r>
      <w:r w:rsidRPr="00A23C48">
        <w:rPr>
          <w:rFonts w:ascii="Times New Roman" w:eastAsia="Times New Roman" w:hAnsi="Times New Roman" w:cs="Times New Roman"/>
          <w:color w:val="000000"/>
          <w:sz w:val="26"/>
          <w:szCs w:val="26"/>
        </w:rPr>
        <w:t xml:space="preserve"> 202</w:t>
      </w:r>
      <w:r w:rsidR="00605C94" w:rsidRPr="00A23C48">
        <w:rPr>
          <w:rFonts w:ascii="Times New Roman" w:eastAsia="Times New Roman" w:hAnsi="Times New Roman" w:cs="Times New Roman"/>
          <w:color w:val="000000"/>
          <w:sz w:val="26"/>
          <w:szCs w:val="26"/>
        </w:rPr>
        <w:t>4</w:t>
      </w:r>
      <w:r w:rsidRPr="00A23C48">
        <w:rPr>
          <w:rFonts w:ascii="Times New Roman" w:eastAsia="Times New Roman" w:hAnsi="Times New Roman" w:cs="Times New Roman"/>
          <w:color w:val="000000"/>
          <w:sz w:val="26"/>
          <w:szCs w:val="26"/>
        </w:rPr>
        <w:t xml:space="preserve"> года на территории г. Дивногорска и </w:t>
      </w:r>
      <w:proofErr w:type="spellStart"/>
      <w:r w:rsidRPr="00A23C48">
        <w:rPr>
          <w:rFonts w:ascii="Times New Roman" w:eastAsia="Times New Roman" w:hAnsi="Times New Roman" w:cs="Times New Roman"/>
          <w:color w:val="000000"/>
          <w:sz w:val="26"/>
          <w:szCs w:val="26"/>
        </w:rPr>
        <w:t>Дивногорской</w:t>
      </w:r>
      <w:proofErr w:type="spellEnd"/>
      <w:r w:rsidRPr="00A23C48">
        <w:rPr>
          <w:rFonts w:ascii="Times New Roman" w:eastAsia="Times New Roman" w:hAnsi="Times New Roman" w:cs="Times New Roman"/>
          <w:color w:val="000000"/>
          <w:sz w:val="26"/>
          <w:szCs w:val="26"/>
        </w:rPr>
        <w:t xml:space="preserve"> трассы Р-257 «Енисей» </w:t>
      </w:r>
      <w:r w:rsidR="00605C94" w:rsidRPr="00A23C48">
        <w:rPr>
          <w:rFonts w:ascii="Times New Roman" w:eastAsia="Times New Roman" w:hAnsi="Times New Roman" w:cs="Times New Roman"/>
          <w:color w:val="000000"/>
          <w:sz w:val="26"/>
          <w:szCs w:val="26"/>
        </w:rPr>
        <w:t xml:space="preserve">ДТП с участием несовершеннолетних </w:t>
      </w:r>
      <w:r w:rsidR="005F5015">
        <w:rPr>
          <w:rFonts w:ascii="Times New Roman" w:eastAsia="Times New Roman" w:hAnsi="Times New Roman" w:cs="Times New Roman"/>
          <w:color w:val="000000"/>
          <w:sz w:val="26"/>
          <w:szCs w:val="26"/>
        </w:rPr>
        <w:t>ДТП не</w:t>
      </w:r>
      <w:r w:rsidR="00D90445" w:rsidRPr="00A23C48">
        <w:rPr>
          <w:rFonts w:ascii="Times New Roman" w:eastAsia="Times New Roman" w:hAnsi="Times New Roman" w:cs="Times New Roman"/>
          <w:color w:val="000000"/>
          <w:sz w:val="26"/>
          <w:szCs w:val="26"/>
        </w:rPr>
        <w:t xml:space="preserve"> зарегистриро</w:t>
      </w:r>
      <w:r w:rsidR="005F5015">
        <w:rPr>
          <w:rFonts w:ascii="Times New Roman" w:eastAsia="Times New Roman" w:hAnsi="Times New Roman" w:cs="Times New Roman"/>
          <w:color w:val="000000"/>
          <w:sz w:val="26"/>
          <w:szCs w:val="26"/>
        </w:rPr>
        <w:t>вано.</w:t>
      </w:r>
    </w:p>
    <w:p w:rsidR="005E13BA" w:rsidRPr="00A23C48" w:rsidRDefault="005E13BA" w:rsidP="00F34499">
      <w:pPr>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p>
    <w:p w:rsidR="00F610FE" w:rsidRDefault="00F610FE" w:rsidP="00F610FE">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АНАЛИТИЧЕСКАЯ СПРАВКА</w:t>
      </w:r>
    </w:p>
    <w:p w:rsidR="00F610FE" w:rsidRDefault="00F610FE" w:rsidP="00F610FE">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по выявленным нарушениям ПДД несовершеннолетними до 16 лет </w:t>
      </w:r>
      <w:r>
        <w:rPr>
          <w:rFonts w:ascii="Times New Roman" w:hAnsi="Times New Roman" w:cs="Times New Roman"/>
          <w:sz w:val="28"/>
          <w:szCs w:val="28"/>
        </w:rPr>
        <w:br/>
        <w:t xml:space="preserve">на территории МУ МВД России «Красноярское» </w:t>
      </w:r>
    </w:p>
    <w:p w:rsidR="00F610FE" w:rsidRDefault="00F610FE" w:rsidP="00F610FE">
      <w:pPr>
        <w:spacing w:after="0" w:line="288" w:lineRule="auto"/>
        <w:jc w:val="center"/>
        <w:rPr>
          <w:rFonts w:ascii="Times New Roman" w:hAnsi="Times New Roman" w:cs="Times New Roman"/>
          <w:i/>
          <w:sz w:val="28"/>
          <w:szCs w:val="28"/>
        </w:rPr>
      </w:pPr>
      <w:r>
        <w:rPr>
          <w:rFonts w:ascii="Times New Roman" w:hAnsi="Times New Roman" w:cs="Times New Roman"/>
          <w:b/>
          <w:i/>
          <w:sz w:val="28"/>
          <w:szCs w:val="28"/>
        </w:rPr>
        <w:t>за период с 01.01.2024 года по 30.06.2024 года</w:t>
      </w:r>
      <w:r>
        <w:rPr>
          <w:rFonts w:ascii="Times New Roman" w:hAnsi="Times New Roman" w:cs="Times New Roman"/>
          <w:i/>
          <w:sz w:val="28"/>
          <w:szCs w:val="28"/>
        </w:rPr>
        <w:t>.</w:t>
      </w:r>
    </w:p>
    <w:p w:rsidR="00F610FE" w:rsidRDefault="00F610FE" w:rsidP="00F610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6 месяцев 2024 года на территории обслуживания МУ МВД России «Красноярское» инспекторами полка ДПС Госавтоинспекции МУ МВД России «Красноярское» выявлено 1385 случаев нарушения правил дорожного движения, допущенных несовершеннолетними участниками дорожного движения в возрасте до 16 лет (-2,25%, АППГ: 1417). </w:t>
      </w:r>
    </w:p>
    <w:p w:rsidR="00F610FE" w:rsidRDefault="00F610FE" w:rsidP="00F610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построения эффективной профилактической работы необходимо рассмотреть половую принадлежность несовершеннолетних нарушителей ПДД.</w:t>
      </w:r>
    </w:p>
    <w:p w:rsidR="00F610FE" w:rsidRDefault="00F610FE" w:rsidP="00F610FE">
      <w:pPr>
        <w:spacing w:after="0" w:line="240" w:lineRule="auto"/>
        <w:ind w:firstLine="709"/>
        <w:jc w:val="center"/>
        <w:rPr>
          <w:rFonts w:ascii="Times New Roman" w:hAnsi="Times New Roman" w:cs="Times New Roman"/>
          <w:i/>
          <w:sz w:val="28"/>
          <w:szCs w:val="28"/>
        </w:rPr>
      </w:pPr>
    </w:p>
    <w:p w:rsidR="00F610FE" w:rsidRDefault="00F610FE" w:rsidP="00F610FE">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Рис. 1. Нарушения ПДД несовершеннолетними, распределение по половому признаку.</w:t>
      </w:r>
    </w:p>
    <w:p w:rsidR="00F610FE" w:rsidRDefault="00F610FE" w:rsidP="00F610FE">
      <w:pPr>
        <w:jc w:val="center"/>
        <w:rPr>
          <w:rFonts w:ascii="Times New Roman" w:hAnsi="Times New Roman" w:cs="Times New Roman"/>
          <w:sz w:val="28"/>
          <w:szCs w:val="28"/>
        </w:rPr>
      </w:pPr>
      <w:r>
        <w:rPr>
          <w:noProof/>
        </w:rPr>
        <w:drawing>
          <wp:inline distT="0" distB="0" distL="0" distR="0">
            <wp:extent cx="4637837" cy="1207008"/>
            <wp:effectExtent l="0" t="0" r="10795" b="1270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610FE" w:rsidRDefault="00F610FE" w:rsidP="00F610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диаграммы видно, что мальчики до 16 лет чаще нарушают ПДД. В январе-июне 2024 года в процентном соотношении мальчики – 78,6%, девочки – 21,4% (рис. 1). </w:t>
      </w:r>
    </w:p>
    <w:p w:rsidR="00F610FE" w:rsidRDefault="00F610FE" w:rsidP="00F610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виды нарушений ПДД, можно сделать вывод, что за истекший период 2024 года нарушителями ПДД в большей степени были дети-пешеходы – 939 нарушений. Также выявлено 423 случая нарушения ПДД детьми при управлении велосипедом или средством индивидуальной мобильности (СИМ), а также 18 фактов управления транспортными средствами водителями, не достигшими 16-летнего возраста, и не имеющими права управления (рис. 2). </w:t>
      </w:r>
    </w:p>
    <w:p w:rsidR="00F610FE" w:rsidRDefault="00F610FE" w:rsidP="00F610FE">
      <w:pPr>
        <w:spacing w:after="0" w:line="240" w:lineRule="auto"/>
        <w:ind w:firstLine="709"/>
        <w:jc w:val="both"/>
        <w:rPr>
          <w:rFonts w:ascii="Times New Roman" w:hAnsi="Times New Roman" w:cs="Times New Roman"/>
          <w:sz w:val="28"/>
          <w:szCs w:val="28"/>
        </w:rPr>
      </w:pPr>
    </w:p>
    <w:p w:rsidR="00F610FE" w:rsidRDefault="00F610FE" w:rsidP="00F610FE">
      <w:pPr>
        <w:spacing w:after="0" w:line="240" w:lineRule="auto"/>
        <w:ind w:firstLine="709"/>
        <w:jc w:val="center"/>
        <w:rPr>
          <w:rFonts w:ascii="Times New Roman" w:hAnsi="Times New Roman" w:cs="Times New Roman"/>
          <w:sz w:val="28"/>
          <w:szCs w:val="28"/>
        </w:rPr>
      </w:pPr>
      <w:r>
        <w:rPr>
          <w:rFonts w:ascii="Times New Roman" w:hAnsi="Times New Roman" w:cs="Times New Roman"/>
          <w:i/>
          <w:sz w:val="24"/>
          <w:szCs w:val="24"/>
        </w:rPr>
        <w:t>Рис. 2. Нарушения ПДД несовершеннолетними, распределение по видам.</w:t>
      </w:r>
      <w:r>
        <w:rPr>
          <w:noProof/>
        </w:rPr>
        <w:drawing>
          <wp:inline distT="0" distB="0" distL="0" distR="0">
            <wp:extent cx="5581497" cy="1616659"/>
            <wp:effectExtent l="0" t="0" r="19685" b="222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610FE" w:rsidRDefault="00F610FE" w:rsidP="00F610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возрастные характеристики несовершеннолетних, нарушивших ПДД, можно сделать вывод, что к группе риска относятся дети 10-13 лет, которые характеризуются стойкими проявлениями «переходного возраста», психофизиологическими изменениями личности и импульсивностью поведения (рис. 3).</w:t>
      </w:r>
    </w:p>
    <w:p w:rsidR="00F610FE" w:rsidRDefault="00F610FE" w:rsidP="00F610FE">
      <w:pPr>
        <w:spacing w:after="0" w:line="240" w:lineRule="auto"/>
        <w:ind w:firstLine="709"/>
        <w:jc w:val="both"/>
        <w:rPr>
          <w:rFonts w:ascii="Times New Roman" w:hAnsi="Times New Roman" w:cs="Times New Roman"/>
          <w:i/>
          <w:sz w:val="28"/>
          <w:szCs w:val="28"/>
        </w:rPr>
      </w:pPr>
    </w:p>
    <w:p w:rsidR="00F610FE" w:rsidRDefault="00F610FE" w:rsidP="00F610FE">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Рис. 3. Нарушения ПДД несовершеннолетними, распределение по возрасту.</w:t>
      </w:r>
    </w:p>
    <w:p w:rsidR="00F610FE" w:rsidRDefault="00F610FE" w:rsidP="00F610FE">
      <w:pPr>
        <w:spacing w:after="0" w:line="240" w:lineRule="auto"/>
        <w:jc w:val="center"/>
        <w:rPr>
          <w:rFonts w:ascii="Times New Roman" w:hAnsi="Times New Roman" w:cs="Times New Roman"/>
          <w:i/>
          <w:sz w:val="28"/>
          <w:szCs w:val="28"/>
        </w:rPr>
      </w:pPr>
      <w:r>
        <w:rPr>
          <w:i/>
          <w:noProof/>
        </w:rPr>
        <w:drawing>
          <wp:inline distT="0" distB="0" distL="0" distR="0">
            <wp:extent cx="5844844" cy="1426464"/>
            <wp:effectExtent l="0" t="0" r="22860" b="2159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Сделав выборку по образовательным учреждениям, было выявлено, что учащиеся следующих красноярских учебных заведений, а именно:</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3</w:t>
      </w:r>
      <w:r>
        <w:rPr>
          <w:rFonts w:ascii="Times New Roman" w:hAnsi="Times New Roman" w:cs="Times New Roman"/>
          <w:color w:val="000000" w:themeColor="text1"/>
          <w:sz w:val="28"/>
          <w:szCs w:val="28"/>
        </w:rPr>
        <w:t xml:space="preserve"> (ул. Ботаническая, д. 22А);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6</w:t>
      </w:r>
      <w:r>
        <w:rPr>
          <w:rFonts w:ascii="Times New Roman" w:hAnsi="Times New Roman" w:cs="Times New Roman"/>
          <w:color w:val="000000" w:themeColor="text1"/>
          <w:sz w:val="28"/>
          <w:szCs w:val="28"/>
        </w:rPr>
        <w:t xml:space="preserve"> (ул. Семафорная, д. 227А);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19</w:t>
      </w:r>
      <w:r>
        <w:rPr>
          <w:rFonts w:ascii="Times New Roman" w:hAnsi="Times New Roman" w:cs="Times New Roman"/>
          <w:color w:val="000000" w:themeColor="text1"/>
          <w:sz w:val="28"/>
          <w:szCs w:val="28"/>
        </w:rPr>
        <w:t xml:space="preserve"> (ул. Толстого, д. 43);</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24</w:t>
      </w:r>
      <w:r>
        <w:rPr>
          <w:rFonts w:ascii="Times New Roman" w:hAnsi="Times New Roman" w:cs="Times New Roman"/>
          <w:color w:val="000000" w:themeColor="text1"/>
          <w:sz w:val="28"/>
          <w:szCs w:val="28"/>
        </w:rPr>
        <w:t xml:space="preserve"> (пер. Светлогорский, д. 7);</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46</w:t>
      </w:r>
      <w:r>
        <w:rPr>
          <w:rFonts w:ascii="Times New Roman" w:hAnsi="Times New Roman" w:cs="Times New Roman"/>
          <w:color w:val="000000" w:themeColor="text1"/>
          <w:sz w:val="28"/>
          <w:szCs w:val="28"/>
        </w:rPr>
        <w:t xml:space="preserve"> (ул. Щорса, д. 64);</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85</w:t>
      </w:r>
      <w:r>
        <w:rPr>
          <w:rFonts w:ascii="Times New Roman" w:hAnsi="Times New Roman" w:cs="Times New Roman"/>
          <w:color w:val="000000" w:themeColor="text1"/>
          <w:sz w:val="28"/>
          <w:szCs w:val="28"/>
        </w:rPr>
        <w:t xml:space="preserve"> (ул. Быковского, д. 4);</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94</w:t>
      </w:r>
      <w:r>
        <w:rPr>
          <w:rFonts w:ascii="Times New Roman" w:hAnsi="Times New Roman" w:cs="Times New Roman"/>
          <w:color w:val="000000" w:themeColor="text1"/>
          <w:sz w:val="28"/>
          <w:szCs w:val="28"/>
        </w:rPr>
        <w:t xml:space="preserve"> (ул. Московская, д. 20А);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137</w:t>
      </w:r>
      <w:r>
        <w:rPr>
          <w:rFonts w:ascii="Times New Roman" w:hAnsi="Times New Roman" w:cs="Times New Roman"/>
          <w:color w:val="000000" w:themeColor="text1"/>
          <w:sz w:val="28"/>
          <w:szCs w:val="28"/>
        </w:rPr>
        <w:t xml:space="preserve"> (ул. Судостроительная, д. 50);</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147</w:t>
      </w:r>
      <w:r>
        <w:rPr>
          <w:rFonts w:ascii="Times New Roman" w:hAnsi="Times New Roman" w:cs="Times New Roman"/>
          <w:color w:val="000000" w:themeColor="text1"/>
          <w:sz w:val="28"/>
          <w:szCs w:val="28"/>
        </w:rPr>
        <w:t xml:space="preserve"> (ул. </w:t>
      </w:r>
      <w:proofErr w:type="gramStart"/>
      <w:r>
        <w:rPr>
          <w:rFonts w:ascii="Times New Roman" w:hAnsi="Times New Roman" w:cs="Times New Roman"/>
          <w:color w:val="000000" w:themeColor="text1"/>
          <w:sz w:val="28"/>
          <w:szCs w:val="28"/>
        </w:rPr>
        <w:t>Мате</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Залки</w:t>
      </w:r>
      <w:proofErr w:type="spellEnd"/>
      <w:r>
        <w:rPr>
          <w:rFonts w:ascii="Times New Roman" w:hAnsi="Times New Roman" w:cs="Times New Roman"/>
          <w:color w:val="000000" w:themeColor="text1"/>
          <w:sz w:val="28"/>
          <w:szCs w:val="28"/>
        </w:rPr>
        <w:t>, д. 4А);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157</w:t>
      </w:r>
      <w:r>
        <w:rPr>
          <w:rFonts w:ascii="Times New Roman" w:hAnsi="Times New Roman" w:cs="Times New Roman"/>
          <w:color w:val="000000" w:themeColor="text1"/>
          <w:sz w:val="28"/>
          <w:szCs w:val="28"/>
        </w:rPr>
        <w:t xml:space="preserve"> (ул. Петра Ломако, д. 4А);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Гимназия № 14 </w:t>
      </w:r>
      <w:r>
        <w:rPr>
          <w:rFonts w:ascii="Times New Roman" w:hAnsi="Times New Roman" w:cs="Times New Roman"/>
          <w:color w:val="000000" w:themeColor="text1"/>
          <w:sz w:val="28"/>
          <w:szCs w:val="28"/>
        </w:rPr>
        <w:t xml:space="preserve">(пер. </w:t>
      </w:r>
      <w:proofErr w:type="gramStart"/>
      <w:r>
        <w:rPr>
          <w:rFonts w:ascii="Times New Roman" w:hAnsi="Times New Roman" w:cs="Times New Roman"/>
          <w:color w:val="000000" w:themeColor="text1"/>
          <w:sz w:val="28"/>
          <w:szCs w:val="28"/>
        </w:rPr>
        <w:t>Медицинский</w:t>
      </w:r>
      <w:proofErr w:type="gramEnd"/>
      <w:r>
        <w:rPr>
          <w:rFonts w:ascii="Times New Roman" w:hAnsi="Times New Roman" w:cs="Times New Roman"/>
          <w:color w:val="000000" w:themeColor="text1"/>
          <w:sz w:val="28"/>
          <w:szCs w:val="28"/>
        </w:rPr>
        <w:t>, д. 27) совершили от 13 до 17 нарушений ПДД за 6 месяцев 2024 года.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Кроме того, ученики следующих образовательных учреждений:</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2</w:t>
      </w:r>
      <w:r>
        <w:rPr>
          <w:rFonts w:ascii="Times New Roman" w:hAnsi="Times New Roman" w:cs="Times New Roman"/>
          <w:color w:val="000000" w:themeColor="text1"/>
          <w:sz w:val="28"/>
          <w:szCs w:val="28"/>
        </w:rPr>
        <w:t xml:space="preserve"> (ул. Джамбульская, д. 17);</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16</w:t>
      </w:r>
      <w:r>
        <w:rPr>
          <w:rFonts w:ascii="Times New Roman" w:hAnsi="Times New Roman" w:cs="Times New Roman"/>
          <w:color w:val="000000" w:themeColor="text1"/>
          <w:sz w:val="28"/>
          <w:szCs w:val="28"/>
        </w:rPr>
        <w:t xml:space="preserve"> (ул. 26 Бакинских комиссаров, д. 24 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b/>
          <w:color w:val="000000" w:themeColor="text1"/>
          <w:sz w:val="28"/>
          <w:szCs w:val="28"/>
        </w:rPr>
        <w:t>СОШ № 21</w:t>
      </w:r>
      <w:r>
        <w:rPr>
          <w:rFonts w:ascii="Times New Roman" w:hAnsi="Times New Roman" w:cs="Times New Roman"/>
          <w:color w:val="000000" w:themeColor="text1"/>
          <w:sz w:val="28"/>
          <w:szCs w:val="28"/>
        </w:rPr>
        <w:t xml:space="preserve"> (пр.</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Свободный, д. 61);</w:t>
      </w:r>
      <w:proofErr w:type="gramEnd"/>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72</w:t>
      </w:r>
      <w:r>
        <w:rPr>
          <w:rFonts w:ascii="Times New Roman" w:hAnsi="Times New Roman" w:cs="Times New Roman"/>
          <w:color w:val="000000" w:themeColor="text1"/>
          <w:sz w:val="28"/>
          <w:szCs w:val="28"/>
        </w:rPr>
        <w:t xml:space="preserve"> (ул. Академика Курчатова, д. 7);</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76</w:t>
      </w:r>
      <w:r>
        <w:rPr>
          <w:rFonts w:ascii="Times New Roman" w:hAnsi="Times New Roman" w:cs="Times New Roman"/>
          <w:color w:val="000000" w:themeColor="text1"/>
          <w:sz w:val="28"/>
          <w:szCs w:val="28"/>
        </w:rPr>
        <w:t xml:space="preserve"> (ул. 60 лет Октября, д. 81 и д. 96);</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84</w:t>
      </w:r>
      <w:r>
        <w:rPr>
          <w:rFonts w:ascii="Times New Roman" w:hAnsi="Times New Roman" w:cs="Times New Roman"/>
          <w:color w:val="000000" w:themeColor="text1"/>
          <w:sz w:val="28"/>
          <w:szCs w:val="28"/>
        </w:rPr>
        <w:t xml:space="preserve"> (ул. Академика Курчатова, д. 1);</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90</w:t>
      </w:r>
      <w:r>
        <w:rPr>
          <w:rFonts w:ascii="Times New Roman" w:hAnsi="Times New Roman" w:cs="Times New Roman"/>
          <w:color w:val="000000" w:themeColor="text1"/>
          <w:sz w:val="28"/>
          <w:szCs w:val="28"/>
        </w:rPr>
        <w:t xml:space="preserve"> (ул. Академика Павлова, д. 24);</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133</w:t>
      </w:r>
      <w:r>
        <w:rPr>
          <w:rFonts w:ascii="Times New Roman" w:hAnsi="Times New Roman" w:cs="Times New Roman"/>
          <w:color w:val="000000" w:themeColor="text1"/>
          <w:sz w:val="28"/>
          <w:szCs w:val="28"/>
        </w:rPr>
        <w:t xml:space="preserve"> (ул. </w:t>
      </w:r>
      <w:proofErr w:type="spellStart"/>
      <w:r>
        <w:rPr>
          <w:rFonts w:ascii="Times New Roman" w:hAnsi="Times New Roman" w:cs="Times New Roman"/>
          <w:color w:val="000000" w:themeColor="text1"/>
          <w:sz w:val="28"/>
          <w:szCs w:val="28"/>
        </w:rPr>
        <w:t>Гусарова</w:t>
      </w:r>
      <w:proofErr w:type="spellEnd"/>
      <w:r>
        <w:rPr>
          <w:rFonts w:ascii="Times New Roman" w:hAnsi="Times New Roman" w:cs="Times New Roman"/>
          <w:color w:val="000000" w:themeColor="text1"/>
          <w:sz w:val="28"/>
          <w:szCs w:val="28"/>
        </w:rPr>
        <w:t>, д. 16 и д. 24);</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134</w:t>
      </w:r>
      <w:r>
        <w:rPr>
          <w:rFonts w:ascii="Times New Roman" w:hAnsi="Times New Roman" w:cs="Times New Roman"/>
          <w:color w:val="000000" w:themeColor="text1"/>
          <w:sz w:val="28"/>
          <w:szCs w:val="28"/>
        </w:rPr>
        <w:t xml:space="preserve"> (ул. </w:t>
      </w:r>
      <w:proofErr w:type="spellStart"/>
      <w:r>
        <w:rPr>
          <w:rFonts w:ascii="Times New Roman" w:hAnsi="Times New Roman" w:cs="Times New Roman"/>
          <w:color w:val="000000" w:themeColor="text1"/>
          <w:sz w:val="28"/>
          <w:szCs w:val="28"/>
        </w:rPr>
        <w:t>Микуцкого</w:t>
      </w:r>
      <w:proofErr w:type="spellEnd"/>
      <w:r>
        <w:rPr>
          <w:rFonts w:ascii="Times New Roman" w:hAnsi="Times New Roman" w:cs="Times New Roman"/>
          <w:color w:val="000000" w:themeColor="text1"/>
          <w:sz w:val="28"/>
          <w:szCs w:val="28"/>
        </w:rPr>
        <w:t>, д. 10);</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143</w:t>
      </w:r>
      <w:r>
        <w:rPr>
          <w:rFonts w:ascii="Times New Roman" w:hAnsi="Times New Roman" w:cs="Times New Roman"/>
          <w:color w:val="000000" w:themeColor="text1"/>
          <w:sz w:val="28"/>
          <w:szCs w:val="28"/>
        </w:rPr>
        <w:t xml:space="preserve"> (ул. Урванцева, д. 26 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149</w:t>
      </w:r>
      <w:r>
        <w:rPr>
          <w:rFonts w:ascii="Times New Roman" w:hAnsi="Times New Roman" w:cs="Times New Roman"/>
          <w:color w:val="000000" w:themeColor="text1"/>
          <w:sz w:val="28"/>
          <w:szCs w:val="28"/>
        </w:rPr>
        <w:t xml:space="preserve"> (ул. Весны, д. 9А);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150</w:t>
      </w:r>
      <w:r>
        <w:rPr>
          <w:rFonts w:ascii="Times New Roman" w:hAnsi="Times New Roman" w:cs="Times New Roman"/>
          <w:color w:val="000000" w:themeColor="text1"/>
          <w:sz w:val="28"/>
          <w:szCs w:val="28"/>
        </w:rPr>
        <w:t xml:space="preserve"> (ул. Алексеева, д. 95);</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155</w:t>
      </w:r>
      <w:r>
        <w:rPr>
          <w:rFonts w:ascii="Times New Roman" w:hAnsi="Times New Roman" w:cs="Times New Roman"/>
          <w:color w:val="000000" w:themeColor="text1"/>
          <w:sz w:val="28"/>
          <w:szCs w:val="28"/>
        </w:rPr>
        <w:t xml:space="preserve"> (ул. Дмитрия Мартынова, д. 26);</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СОШ № 158</w:t>
      </w:r>
      <w:r>
        <w:rPr>
          <w:rFonts w:ascii="Times New Roman" w:hAnsi="Times New Roman" w:cs="Times New Roman"/>
          <w:color w:val="000000" w:themeColor="text1"/>
          <w:sz w:val="28"/>
          <w:szCs w:val="28"/>
        </w:rPr>
        <w:t xml:space="preserve"> (ул. Складская, д. 32);</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Комплекс «Покровский»</w:t>
      </w:r>
      <w:r>
        <w:rPr>
          <w:rFonts w:ascii="Times New Roman" w:hAnsi="Times New Roman" w:cs="Times New Roman"/>
          <w:color w:val="000000" w:themeColor="text1"/>
          <w:sz w:val="28"/>
          <w:szCs w:val="28"/>
        </w:rPr>
        <w:t xml:space="preserve"> (ул. </w:t>
      </w:r>
      <w:proofErr w:type="gramStart"/>
      <w:r>
        <w:rPr>
          <w:rFonts w:ascii="Times New Roman" w:hAnsi="Times New Roman" w:cs="Times New Roman"/>
          <w:color w:val="000000" w:themeColor="text1"/>
          <w:sz w:val="28"/>
          <w:szCs w:val="28"/>
        </w:rPr>
        <w:t>Линейная</w:t>
      </w:r>
      <w:proofErr w:type="gramEnd"/>
      <w:r>
        <w:rPr>
          <w:rFonts w:ascii="Times New Roman" w:hAnsi="Times New Roman" w:cs="Times New Roman"/>
          <w:color w:val="000000" w:themeColor="text1"/>
          <w:sz w:val="28"/>
          <w:szCs w:val="28"/>
        </w:rPr>
        <w:t>, д. 99Г);</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Гимназия № 7</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пр.им</w:t>
      </w:r>
      <w:proofErr w:type="gramStart"/>
      <w:r>
        <w:rPr>
          <w:rFonts w:ascii="Times New Roman" w:hAnsi="Times New Roman" w:cs="Times New Roman"/>
          <w:color w:val="000000" w:themeColor="text1"/>
          <w:sz w:val="28"/>
          <w:szCs w:val="28"/>
        </w:rPr>
        <w:t>.г</w:t>
      </w:r>
      <w:proofErr w:type="gramEnd"/>
      <w:r>
        <w:rPr>
          <w:rFonts w:ascii="Times New Roman" w:hAnsi="Times New Roman" w:cs="Times New Roman"/>
          <w:color w:val="000000" w:themeColor="text1"/>
          <w:sz w:val="28"/>
          <w:szCs w:val="28"/>
        </w:rPr>
        <w:t>аз</w:t>
      </w:r>
      <w:proofErr w:type="spell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Красноярский рабочий, д. 38);</w:t>
      </w:r>
      <w:proofErr w:type="gramEnd"/>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Гимназия № 9 </w:t>
      </w:r>
      <w:r>
        <w:rPr>
          <w:rFonts w:ascii="Times New Roman" w:hAnsi="Times New Roman" w:cs="Times New Roman"/>
          <w:color w:val="000000" w:themeColor="text1"/>
          <w:sz w:val="28"/>
          <w:szCs w:val="28"/>
        </w:rPr>
        <w:t>(ул. Мечникова, д. 13);</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Лицей № 1 </w:t>
      </w:r>
      <w:r>
        <w:rPr>
          <w:rFonts w:ascii="Times New Roman" w:hAnsi="Times New Roman" w:cs="Times New Roman"/>
          <w:color w:val="000000" w:themeColor="text1"/>
          <w:sz w:val="28"/>
          <w:szCs w:val="28"/>
        </w:rPr>
        <w:t xml:space="preserve">(ул. Петра </w:t>
      </w:r>
      <w:proofErr w:type="spellStart"/>
      <w:r>
        <w:rPr>
          <w:rFonts w:ascii="Times New Roman" w:hAnsi="Times New Roman" w:cs="Times New Roman"/>
          <w:color w:val="000000" w:themeColor="text1"/>
          <w:sz w:val="28"/>
          <w:szCs w:val="28"/>
        </w:rPr>
        <w:t>Словцова</w:t>
      </w:r>
      <w:proofErr w:type="spellEnd"/>
      <w:r>
        <w:rPr>
          <w:rFonts w:ascii="Times New Roman" w:hAnsi="Times New Roman" w:cs="Times New Roman"/>
          <w:color w:val="000000" w:themeColor="text1"/>
          <w:sz w:val="28"/>
          <w:szCs w:val="28"/>
        </w:rPr>
        <w:t>, д. 14) систематически нарушают правила дорожного движения (19 и более нарушений ПДД допущено учениками ОУ за шесть месяцев 2024 года).</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Учащиеся </w:t>
      </w:r>
      <w:r>
        <w:rPr>
          <w:rFonts w:ascii="Times New Roman" w:hAnsi="Times New Roman" w:cs="Times New Roman"/>
          <w:b/>
          <w:color w:val="000000" w:themeColor="text1"/>
          <w:sz w:val="28"/>
          <w:szCs w:val="28"/>
        </w:rPr>
        <w:t>школ №№ 2, 4, 5, 9, а также гимназии № 10,</w:t>
      </w:r>
      <w:r>
        <w:rPr>
          <w:rFonts w:ascii="Times New Roman" w:hAnsi="Times New Roman" w:cs="Times New Roman"/>
          <w:b/>
          <w:i/>
          <w:color w:val="000000" w:themeColor="text1"/>
          <w:sz w:val="28"/>
          <w:szCs w:val="28"/>
        </w:rPr>
        <w:t xml:space="preserve"> </w:t>
      </w:r>
      <w:r>
        <w:rPr>
          <w:rFonts w:ascii="Times New Roman" w:hAnsi="Times New Roman" w:cs="Times New Roman"/>
          <w:color w:val="000000" w:themeColor="text1"/>
          <w:sz w:val="28"/>
          <w:szCs w:val="28"/>
        </w:rPr>
        <w:t>расположенных на территории</w:t>
      </w:r>
      <w:r>
        <w:rPr>
          <w:rFonts w:ascii="Times New Roman" w:hAnsi="Times New Roman" w:cs="Times New Roman"/>
          <w:b/>
          <w:i/>
          <w:color w:val="000000" w:themeColor="text1"/>
          <w:sz w:val="28"/>
          <w:szCs w:val="28"/>
        </w:rPr>
        <w:t xml:space="preserve"> </w:t>
      </w:r>
      <w:r>
        <w:rPr>
          <w:rFonts w:ascii="Times New Roman" w:hAnsi="Times New Roman" w:cs="Times New Roman"/>
          <w:b/>
          <w:color w:val="000000" w:themeColor="text1"/>
          <w:sz w:val="28"/>
          <w:szCs w:val="28"/>
        </w:rPr>
        <w:t xml:space="preserve">г. Дивногорска, </w:t>
      </w:r>
      <w:r>
        <w:rPr>
          <w:rFonts w:ascii="Times New Roman" w:hAnsi="Times New Roman" w:cs="Times New Roman"/>
          <w:color w:val="000000" w:themeColor="text1"/>
          <w:sz w:val="28"/>
          <w:szCs w:val="28"/>
        </w:rPr>
        <w:t>также систематически нарушают правил дорожного движения, а именно, более 19 нарушений ПДД допущено в 2024 году учениками каждого из вышеперечисленных образовательных учреждений (рис. 4).</w:t>
      </w:r>
    </w:p>
    <w:p w:rsidR="00F610FE" w:rsidRDefault="00F610FE" w:rsidP="00F610FE">
      <w:pPr>
        <w:spacing w:after="0" w:line="240" w:lineRule="auto"/>
        <w:ind w:firstLine="709"/>
        <w:jc w:val="both"/>
        <w:rPr>
          <w:rFonts w:ascii="Times New Roman" w:hAnsi="Times New Roman" w:cs="Times New Roman"/>
          <w:color w:val="000000" w:themeColor="text1"/>
          <w:sz w:val="28"/>
          <w:szCs w:val="28"/>
        </w:rPr>
      </w:pPr>
    </w:p>
    <w:p w:rsidR="00A83390" w:rsidRDefault="00A83390" w:rsidP="00F610FE">
      <w:pPr>
        <w:spacing w:after="0" w:line="240" w:lineRule="auto"/>
        <w:ind w:firstLine="709"/>
        <w:jc w:val="both"/>
        <w:rPr>
          <w:rFonts w:ascii="Times New Roman" w:hAnsi="Times New Roman" w:cs="Times New Roman"/>
          <w:color w:val="000000" w:themeColor="text1"/>
          <w:sz w:val="28"/>
          <w:szCs w:val="28"/>
        </w:rPr>
      </w:pPr>
    </w:p>
    <w:p w:rsidR="00A83390" w:rsidRDefault="00A83390" w:rsidP="00F610FE">
      <w:pPr>
        <w:spacing w:after="0" w:line="240" w:lineRule="auto"/>
        <w:ind w:firstLine="709"/>
        <w:jc w:val="both"/>
        <w:rPr>
          <w:rFonts w:ascii="Times New Roman" w:hAnsi="Times New Roman" w:cs="Times New Roman"/>
          <w:color w:val="000000" w:themeColor="text1"/>
          <w:sz w:val="28"/>
          <w:szCs w:val="28"/>
        </w:rPr>
      </w:pPr>
    </w:p>
    <w:p w:rsidR="00A83390" w:rsidRDefault="00A83390" w:rsidP="00F610FE">
      <w:pPr>
        <w:spacing w:after="0" w:line="240" w:lineRule="auto"/>
        <w:ind w:firstLine="709"/>
        <w:jc w:val="both"/>
        <w:rPr>
          <w:rFonts w:ascii="Times New Roman" w:hAnsi="Times New Roman" w:cs="Times New Roman"/>
          <w:color w:val="000000" w:themeColor="text1"/>
          <w:sz w:val="28"/>
          <w:szCs w:val="28"/>
        </w:rPr>
      </w:pPr>
    </w:p>
    <w:p w:rsidR="00A83390" w:rsidRDefault="00A83390" w:rsidP="00F610FE">
      <w:pPr>
        <w:spacing w:after="0" w:line="240" w:lineRule="auto"/>
        <w:ind w:firstLine="709"/>
        <w:jc w:val="both"/>
        <w:rPr>
          <w:rFonts w:ascii="Times New Roman" w:hAnsi="Times New Roman" w:cs="Times New Roman"/>
          <w:color w:val="000000" w:themeColor="text1"/>
          <w:sz w:val="28"/>
          <w:szCs w:val="28"/>
        </w:rPr>
      </w:pPr>
    </w:p>
    <w:p w:rsidR="00F610FE" w:rsidRDefault="00F610FE" w:rsidP="00F610FE">
      <w:pPr>
        <w:spacing w:after="0" w:line="240" w:lineRule="auto"/>
        <w:ind w:firstLine="709"/>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Рис. 4. Образовательные учреждения Красноярска и Дивногорска, чьи ученики систематически допускали нарушения ПДД в январе-июне 2024г.</w:t>
      </w:r>
    </w:p>
    <w:p w:rsidR="00F610FE" w:rsidRDefault="00F610FE" w:rsidP="00F610FE">
      <w:pPr>
        <w:jc w:val="center"/>
        <w:rPr>
          <w:rFonts w:ascii="Times New Roman" w:hAnsi="Times New Roman" w:cs="Times New Roman"/>
          <w:sz w:val="28"/>
          <w:szCs w:val="28"/>
        </w:rPr>
      </w:pPr>
      <w:r>
        <w:rPr>
          <w:noProof/>
        </w:rPr>
        <w:drawing>
          <wp:inline distT="0" distB="0" distL="0" distR="0">
            <wp:extent cx="6151880" cy="3628390"/>
            <wp:effectExtent l="0" t="0" r="20320" b="1016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E6435" w:rsidRPr="00D96E49" w:rsidRDefault="00F610FE" w:rsidP="00D96E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75875" w:rsidRPr="00A23C48" w:rsidRDefault="00075875" w:rsidP="00BA0E22">
      <w:pPr>
        <w:spacing w:after="0" w:line="240" w:lineRule="auto"/>
        <w:ind w:firstLine="708"/>
        <w:jc w:val="both"/>
        <w:rPr>
          <w:rFonts w:ascii="Times New Roman" w:eastAsia="Times New Roman" w:hAnsi="Times New Roman" w:cs="Times New Roman"/>
          <w:b/>
          <w:i/>
          <w:sz w:val="26"/>
          <w:szCs w:val="26"/>
        </w:rPr>
      </w:pPr>
      <w:r w:rsidRPr="00A23C48">
        <w:rPr>
          <w:rFonts w:ascii="Times New Roman" w:eastAsia="Times New Roman" w:hAnsi="Times New Roman" w:cs="Times New Roman"/>
          <w:b/>
          <w:i/>
          <w:sz w:val="26"/>
          <w:szCs w:val="26"/>
        </w:rPr>
        <w:t>Меры, принимаемые Госавтоинспекцией по предотвращению ДТП с участием детей и подростков в январе</w:t>
      </w:r>
      <w:r w:rsidR="00BA0E22" w:rsidRPr="00A23C48">
        <w:rPr>
          <w:rFonts w:ascii="Times New Roman" w:eastAsia="Times New Roman" w:hAnsi="Times New Roman" w:cs="Times New Roman"/>
          <w:b/>
          <w:i/>
          <w:sz w:val="26"/>
          <w:szCs w:val="26"/>
        </w:rPr>
        <w:t>-</w:t>
      </w:r>
      <w:r w:rsidR="008F65B6">
        <w:rPr>
          <w:rFonts w:ascii="Times New Roman" w:eastAsia="Times New Roman" w:hAnsi="Times New Roman" w:cs="Times New Roman"/>
          <w:b/>
          <w:i/>
          <w:sz w:val="26"/>
          <w:szCs w:val="26"/>
        </w:rPr>
        <w:t xml:space="preserve">июне </w:t>
      </w:r>
      <w:r w:rsidR="003C11E4" w:rsidRPr="00A23C48">
        <w:rPr>
          <w:rFonts w:ascii="Times New Roman" w:eastAsia="Times New Roman" w:hAnsi="Times New Roman" w:cs="Times New Roman"/>
          <w:b/>
          <w:i/>
          <w:sz w:val="26"/>
          <w:szCs w:val="26"/>
        </w:rPr>
        <w:t>202</w:t>
      </w:r>
      <w:r w:rsidR="00121856" w:rsidRPr="00A23C48">
        <w:rPr>
          <w:rFonts w:ascii="Times New Roman" w:eastAsia="Times New Roman" w:hAnsi="Times New Roman" w:cs="Times New Roman"/>
          <w:b/>
          <w:i/>
          <w:sz w:val="26"/>
          <w:szCs w:val="26"/>
        </w:rPr>
        <w:t>4</w:t>
      </w:r>
      <w:r w:rsidRPr="00A23C48">
        <w:rPr>
          <w:rFonts w:ascii="Times New Roman" w:eastAsia="Times New Roman" w:hAnsi="Times New Roman" w:cs="Times New Roman"/>
          <w:b/>
          <w:i/>
          <w:sz w:val="26"/>
          <w:szCs w:val="26"/>
        </w:rPr>
        <w:t xml:space="preserve"> года:</w:t>
      </w:r>
    </w:p>
    <w:p w:rsidR="00F50514" w:rsidRPr="00AF43F0" w:rsidRDefault="00075875" w:rsidP="00F50514">
      <w:pPr>
        <w:spacing w:after="0" w:line="240" w:lineRule="auto"/>
        <w:jc w:val="both"/>
        <w:rPr>
          <w:rFonts w:ascii="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           </w:t>
      </w:r>
      <w:r w:rsidR="00F50514" w:rsidRPr="00A23C48">
        <w:rPr>
          <w:rFonts w:ascii="Times New Roman" w:hAnsi="Times New Roman" w:cs="Times New Roman"/>
          <w:sz w:val="26"/>
          <w:szCs w:val="26"/>
        </w:rPr>
        <w:t xml:space="preserve">Ежедневно при несении службы по контролю и надзору за дорожным движением инспекторы </w:t>
      </w:r>
      <w:r w:rsidR="00F50514" w:rsidRPr="00AF43F0">
        <w:rPr>
          <w:rFonts w:ascii="Times New Roman" w:hAnsi="Times New Roman" w:cs="Times New Roman"/>
          <w:color w:val="000000" w:themeColor="text1"/>
          <w:sz w:val="26"/>
          <w:szCs w:val="26"/>
        </w:rPr>
        <w:t>полка ДПС осуществляют профилактическую работу посредством сигнального громкоговорящего устройства, установленного в патрульном автомобиле, на дворовых территориях, вблизи мест массового скопления детей, детских площадок, а также вблизи пешеходных переходов. Кроме того, регулярно организуются и проводятся мероприятия, направленные на предупреждение и профилактику аварийности с участием пешеходов, в том числе детей-пешеходов.</w:t>
      </w:r>
    </w:p>
    <w:p w:rsidR="00BA0E22" w:rsidRPr="00AF43F0" w:rsidRDefault="00BA0E22" w:rsidP="00BA0E22">
      <w:pPr>
        <w:spacing w:after="0" w:line="240" w:lineRule="auto"/>
        <w:jc w:val="both"/>
        <w:rPr>
          <w:rFonts w:ascii="Times New Roman" w:eastAsia="Times New Roman" w:hAnsi="Times New Roman" w:cs="Times New Roman"/>
          <w:color w:val="000000" w:themeColor="text1"/>
          <w:sz w:val="26"/>
          <w:szCs w:val="26"/>
        </w:rPr>
      </w:pPr>
      <w:r w:rsidRPr="00AF43F0">
        <w:rPr>
          <w:rFonts w:ascii="Times New Roman" w:hAnsi="Times New Roman" w:cs="Times New Roman"/>
          <w:color w:val="000000" w:themeColor="text1"/>
          <w:sz w:val="26"/>
          <w:szCs w:val="26"/>
        </w:rPr>
        <w:tab/>
        <w:t xml:space="preserve">Сотрудниками полка ДПС ГИБДД ежедневно выявляются нарушения ПДД несовершеннолетними и направляются рапорты инспекторам ПДН, которые, в свою очередь, проводят профилактическую работу и принимают решение о целесообразности постановки несовершеннолетнего нарушителя на профилактический учет в </w:t>
      </w:r>
      <w:proofErr w:type="spellStart"/>
      <w:r w:rsidRPr="00AF43F0">
        <w:rPr>
          <w:rFonts w:ascii="Times New Roman" w:hAnsi="Times New Roman" w:cs="Times New Roman"/>
          <w:color w:val="000000" w:themeColor="text1"/>
          <w:sz w:val="26"/>
          <w:szCs w:val="26"/>
        </w:rPr>
        <w:t>ОУУПиДН</w:t>
      </w:r>
      <w:proofErr w:type="spellEnd"/>
      <w:r w:rsidRPr="00AF43F0">
        <w:rPr>
          <w:rFonts w:ascii="Times New Roman" w:hAnsi="Times New Roman" w:cs="Times New Roman"/>
          <w:color w:val="000000" w:themeColor="text1"/>
          <w:sz w:val="26"/>
          <w:szCs w:val="26"/>
        </w:rPr>
        <w:t xml:space="preserve">, а также о привлечении родителей к административной ответственности по </w:t>
      </w:r>
      <w:r w:rsidRPr="00AF43F0">
        <w:rPr>
          <w:rFonts w:ascii="Times New Roman" w:hAnsi="Times New Roman" w:cs="Times New Roman"/>
          <w:color w:val="000000" w:themeColor="text1"/>
          <w:sz w:val="26"/>
          <w:szCs w:val="26"/>
        </w:rPr>
        <w:br/>
        <w:t xml:space="preserve">ст. 5.35 КоАП РФ. </w:t>
      </w:r>
      <w:r w:rsidRPr="00AF43F0">
        <w:rPr>
          <w:rFonts w:ascii="Times New Roman" w:eastAsia="Times New Roman" w:hAnsi="Times New Roman" w:cs="Times New Roman"/>
          <w:color w:val="000000" w:themeColor="text1"/>
          <w:sz w:val="26"/>
          <w:szCs w:val="26"/>
        </w:rPr>
        <w:t xml:space="preserve"> </w:t>
      </w:r>
    </w:p>
    <w:p w:rsidR="00B86F2E" w:rsidRPr="00A23C48" w:rsidRDefault="00B86F2E" w:rsidP="00BA0E22">
      <w:pPr>
        <w:spacing w:after="0" w:line="240" w:lineRule="auto"/>
        <w:ind w:firstLine="708"/>
        <w:jc w:val="both"/>
        <w:rPr>
          <w:rFonts w:ascii="Times New Roman" w:hAnsi="Times New Roman" w:cs="Times New Roman"/>
          <w:sz w:val="26"/>
          <w:szCs w:val="26"/>
        </w:rPr>
      </w:pPr>
      <w:r w:rsidRPr="00AF43F0">
        <w:rPr>
          <w:rFonts w:ascii="Times New Roman" w:eastAsia="Times New Roman" w:hAnsi="Times New Roman" w:cs="Times New Roman"/>
          <w:color w:val="000000" w:themeColor="text1"/>
          <w:sz w:val="26"/>
          <w:szCs w:val="26"/>
        </w:rPr>
        <w:t>Кроме того, с целью снижения количества ДТП с участием несовершеннолетних в 20</w:t>
      </w:r>
      <w:r w:rsidR="00F82B4E" w:rsidRPr="00AF43F0">
        <w:rPr>
          <w:rFonts w:ascii="Times New Roman" w:eastAsia="Times New Roman" w:hAnsi="Times New Roman" w:cs="Times New Roman"/>
          <w:color w:val="000000" w:themeColor="text1"/>
          <w:sz w:val="26"/>
          <w:szCs w:val="26"/>
        </w:rPr>
        <w:t>23</w:t>
      </w:r>
      <w:r w:rsidRPr="00AF43F0">
        <w:rPr>
          <w:rFonts w:ascii="Times New Roman" w:eastAsia="Times New Roman" w:hAnsi="Times New Roman" w:cs="Times New Roman"/>
          <w:color w:val="000000" w:themeColor="text1"/>
          <w:sz w:val="26"/>
          <w:szCs w:val="26"/>
        </w:rPr>
        <w:t xml:space="preserve"> году совместно с Главным управлением образования г. Красноярска и отделом образования г. Дивногорска реализован комплекс организационных и практических мероприятий по профилактике</w:t>
      </w:r>
      <w:r w:rsidRPr="00A23C48">
        <w:rPr>
          <w:rFonts w:ascii="Times New Roman" w:eastAsia="Times New Roman" w:hAnsi="Times New Roman" w:cs="Times New Roman"/>
          <w:color w:val="FF0000"/>
          <w:sz w:val="26"/>
          <w:szCs w:val="26"/>
        </w:rPr>
        <w:t xml:space="preserve"> </w:t>
      </w:r>
      <w:r w:rsidRPr="00A23C48">
        <w:rPr>
          <w:rFonts w:ascii="Times New Roman" w:eastAsia="Times New Roman" w:hAnsi="Times New Roman" w:cs="Times New Roman"/>
          <w:color w:val="000000" w:themeColor="text1"/>
          <w:sz w:val="26"/>
          <w:szCs w:val="26"/>
        </w:rPr>
        <w:t>и предупреждению дорожно-транспортных происшествий среди несовершеннолетних участников дорожного движения. Работа осуществляется в соответствии с утвержденным планом по профилактике ДДТТ</w:t>
      </w:r>
      <w:r w:rsidR="00F82B4E" w:rsidRPr="00A23C48">
        <w:rPr>
          <w:rFonts w:ascii="Times New Roman" w:eastAsia="Times New Roman" w:hAnsi="Times New Roman" w:cs="Times New Roman"/>
          <w:color w:val="000000" w:themeColor="text1"/>
          <w:sz w:val="26"/>
          <w:szCs w:val="26"/>
        </w:rPr>
        <w:t xml:space="preserve"> на 202</w:t>
      </w:r>
      <w:r w:rsidR="00121856" w:rsidRPr="00A23C48">
        <w:rPr>
          <w:rFonts w:ascii="Times New Roman" w:eastAsia="Times New Roman" w:hAnsi="Times New Roman" w:cs="Times New Roman"/>
          <w:color w:val="000000" w:themeColor="text1"/>
          <w:sz w:val="26"/>
          <w:szCs w:val="26"/>
        </w:rPr>
        <w:t>3</w:t>
      </w:r>
      <w:r w:rsidR="00F82B4E" w:rsidRPr="00A23C48">
        <w:rPr>
          <w:rFonts w:ascii="Times New Roman" w:eastAsia="Times New Roman" w:hAnsi="Times New Roman" w:cs="Times New Roman"/>
          <w:color w:val="000000" w:themeColor="text1"/>
          <w:sz w:val="26"/>
          <w:szCs w:val="26"/>
        </w:rPr>
        <w:t>-202</w:t>
      </w:r>
      <w:r w:rsidR="00121856" w:rsidRPr="00A23C48">
        <w:rPr>
          <w:rFonts w:ascii="Times New Roman" w:eastAsia="Times New Roman" w:hAnsi="Times New Roman" w:cs="Times New Roman"/>
          <w:color w:val="000000" w:themeColor="text1"/>
          <w:sz w:val="26"/>
          <w:szCs w:val="26"/>
        </w:rPr>
        <w:t>4</w:t>
      </w:r>
      <w:r w:rsidRPr="00A23C48">
        <w:rPr>
          <w:rFonts w:ascii="Times New Roman" w:eastAsia="Times New Roman" w:hAnsi="Times New Roman" w:cs="Times New Roman"/>
          <w:color w:val="000000" w:themeColor="text1"/>
          <w:sz w:val="26"/>
          <w:szCs w:val="26"/>
        </w:rPr>
        <w:t xml:space="preserve"> учебный год. </w:t>
      </w:r>
    </w:p>
    <w:p w:rsidR="00B86F2E" w:rsidRPr="00A23C48" w:rsidRDefault="00B86F2E" w:rsidP="00B86F2E">
      <w:pPr>
        <w:spacing w:after="0" w:line="240" w:lineRule="auto"/>
        <w:ind w:firstLine="709"/>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О каждом факте ДТП с участием несовершеннолетних незамедлительно уведомляются руководители образовательных учреждений, специалисты главного Управления администрации г. Красноярска и отдела образования МО г. Дивногорска. </w:t>
      </w:r>
    </w:p>
    <w:p w:rsidR="00B86F2E" w:rsidRPr="00A23C48" w:rsidRDefault="00B86F2E" w:rsidP="00B86F2E">
      <w:pPr>
        <w:spacing w:after="0" w:line="240" w:lineRule="auto"/>
        <w:ind w:firstLine="709"/>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lastRenderedPageBreak/>
        <w:t xml:space="preserve">Следует отметить, что с каждым ребенком, который стал участником ДТП по собственной неосторожности, в образовательном учреждении, в котором он обучается, сотрудниками </w:t>
      </w:r>
      <w:r w:rsidR="00121856" w:rsidRPr="00A23C48">
        <w:rPr>
          <w:rFonts w:ascii="Times New Roman" w:eastAsia="Times New Roman" w:hAnsi="Times New Roman" w:cs="Times New Roman"/>
          <w:color w:val="000000" w:themeColor="text1"/>
          <w:sz w:val="26"/>
          <w:szCs w:val="26"/>
        </w:rPr>
        <w:t>Госавтоинспекции</w:t>
      </w:r>
      <w:r w:rsidRPr="00A23C48">
        <w:rPr>
          <w:rFonts w:ascii="Times New Roman" w:eastAsia="Times New Roman" w:hAnsi="Times New Roman" w:cs="Times New Roman"/>
          <w:color w:val="000000" w:themeColor="text1"/>
          <w:sz w:val="26"/>
          <w:szCs w:val="26"/>
        </w:rPr>
        <w:t xml:space="preserve"> проводятся профилактические беседы, интерактивные игры, тестирования, а также различные мероприятия по привитию навыков безопасного поведения детей на дороге. Кроме того, сотрудники </w:t>
      </w:r>
      <w:r w:rsidR="00121856" w:rsidRPr="00A23C48">
        <w:rPr>
          <w:rFonts w:ascii="Times New Roman" w:eastAsia="Times New Roman" w:hAnsi="Times New Roman" w:cs="Times New Roman"/>
          <w:color w:val="000000" w:themeColor="text1"/>
          <w:sz w:val="26"/>
          <w:szCs w:val="26"/>
        </w:rPr>
        <w:t>Госавтоинспекции</w:t>
      </w:r>
      <w:r w:rsidRPr="00A23C48">
        <w:rPr>
          <w:rFonts w:ascii="Times New Roman" w:eastAsia="Times New Roman" w:hAnsi="Times New Roman" w:cs="Times New Roman"/>
          <w:color w:val="000000" w:themeColor="text1"/>
          <w:sz w:val="26"/>
          <w:szCs w:val="26"/>
        </w:rPr>
        <w:t xml:space="preserve"> осуществляют проверку образовательных учреждений на предмет проводимой работы по профилактике ДДТТ. По каждому факту ДТП инспекторы по пропаганде БДД проводят профилактическую работу по соблюдению ПДД в классе обучающего, который стал участником дорожной аварии.</w:t>
      </w:r>
    </w:p>
    <w:p w:rsidR="00B86F2E" w:rsidRPr="00A23C48" w:rsidRDefault="00B86F2E" w:rsidP="00B86F2E">
      <w:pPr>
        <w:spacing w:after="0" w:line="240" w:lineRule="auto"/>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sz w:val="26"/>
          <w:szCs w:val="26"/>
        </w:rPr>
        <w:t xml:space="preserve">          </w:t>
      </w:r>
      <w:proofErr w:type="gramStart"/>
      <w:r w:rsidRPr="00A23C48">
        <w:rPr>
          <w:rFonts w:ascii="Times New Roman" w:eastAsia="Times New Roman" w:hAnsi="Times New Roman" w:cs="Times New Roman"/>
          <w:sz w:val="26"/>
          <w:szCs w:val="26"/>
        </w:rPr>
        <w:t xml:space="preserve">С начала </w:t>
      </w:r>
      <w:proofErr w:type="spellStart"/>
      <w:r w:rsidRPr="00A23C48">
        <w:rPr>
          <w:rFonts w:ascii="Times New Roman" w:eastAsia="Times New Roman" w:hAnsi="Times New Roman" w:cs="Times New Roman"/>
          <w:sz w:val="26"/>
          <w:szCs w:val="26"/>
        </w:rPr>
        <w:t>т.г</w:t>
      </w:r>
      <w:proofErr w:type="spellEnd"/>
      <w:r w:rsidRPr="00A23C48">
        <w:rPr>
          <w:rFonts w:ascii="Times New Roman" w:eastAsia="Times New Roman" w:hAnsi="Times New Roman" w:cs="Times New Roman"/>
          <w:sz w:val="26"/>
          <w:szCs w:val="26"/>
        </w:rPr>
        <w:t xml:space="preserve">. </w:t>
      </w:r>
      <w:r w:rsidRPr="00A23C48">
        <w:rPr>
          <w:rFonts w:ascii="Times New Roman" w:eastAsia="Times New Roman" w:hAnsi="Times New Roman" w:cs="Times New Roman"/>
          <w:color w:val="000000" w:themeColor="text1"/>
          <w:sz w:val="26"/>
          <w:szCs w:val="26"/>
        </w:rPr>
        <w:t xml:space="preserve">согласно одной из форм работы по взаимодействию с образовательными учреждениями, сотрудниками отделения по пропаганде БДД </w:t>
      </w:r>
      <w:r w:rsidR="00121856" w:rsidRPr="00A23C48">
        <w:rPr>
          <w:rFonts w:ascii="Times New Roman" w:eastAsia="Times New Roman" w:hAnsi="Times New Roman" w:cs="Times New Roman"/>
          <w:color w:val="000000" w:themeColor="text1"/>
          <w:sz w:val="26"/>
          <w:szCs w:val="26"/>
        </w:rPr>
        <w:t>отдела Госавтоинспекции</w:t>
      </w:r>
      <w:r w:rsidRPr="00A23C48">
        <w:rPr>
          <w:rFonts w:ascii="Times New Roman" w:eastAsia="Times New Roman" w:hAnsi="Times New Roman" w:cs="Times New Roman"/>
          <w:color w:val="000000" w:themeColor="text1"/>
          <w:sz w:val="26"/>
          <w:szCs w:val="26"/>
        </w:rPr>
        <w:t xml:space="preserve"> Управления для образовательных организаций </w:t>
      </w:r>
      <w:r w:rsidRPr="00A23C48">
        <w:rPr>
          <w:rFonts w:ascii="Times New Roman" w:eastAsia="Times New Roman" w:hAnsi="Times New Roman" w:cs="Times New Roman"/>
          <w:color w:val="000000" w:themeColor="text1"/>
          <w:sz w:val="26"/>
          <w:szCs w:val="26"/>
        </w:rPr>
        <w:br/>
        <w:t xml:space="preserve">г. Красноярска и г. Дивногорска разработаны обучающие </w:t>
      </w:r>
      <w:proofErr w:type="spellStart"/>
      <w:r w:rsidRPr="00A23C48">
        <w:rPr>
          <w:rFonts w:ascii="Times New Roman" w:eastAsia="Times New Roman" w:hAnsi="Times New Roman" w:cs="Times New Roman"/>
          <w:color w:val="000000" w:themeColor="text1"/>
          <w:sz w:val="26"/>
          <w:szCs w:val="26"/>
        </w:rPr>
        <w:t>видеоуроки</w:t>
      </w:r>
      <w:proofErr w:type="spellEnd"/>
      <w:r w:rsidRPr="00A23C48">
        <w:rPr>
          <w:rFonts w:ascii="Times New Roman" w:eastAsia="Times New Roman" w:hAnsi="Times New Roman" w:cs="Times New Roman"/>
          <w:color w:val="000000" w:themeColor="text1"/>
          <w:sz w:val="26"/>
          <w:szCs w:val="26"/>
        </w:rPr>
        <w:t xml:space="preserve"> по соблюдению ПДД для учащихся, а также видеообращения руководителей </w:t>
      </w:r>
      <w:r w:rsidR="00121856" w:rsidRPr="00A23C48">
        <w:rPr>
          <w:rFonts w:ascii="Times New Roman" w:eastAsia="Times New Roman" w:hAnsi="Times New Roman" w:cs="Times New Roman"/>
          <w:color w:val="000000" w:themeColor="text1"/>
          <w:sz w:val="26"/>
          <w:szCs w:val="26"/>
        </w:rPr>
        <w:t>Госавтоинспекции</w:t>
      </w:r>
      <w:r w:rsidRPr="00A23C48">
        <w:rPr>
          <w:rFonts w:ascii="Times New Roman" w:eastAsia="Times New Roman" w:hAnsi="Times New Roman" w:cs="Times New Roman"/>
          <w:color w:val="000000" w:themeColor="text1"/>
          <w:sz w:val="26"/>
          <w:szCs w:val="26"/>
        </w:rPr>
        <w:t xml:space="preserve"> к школьникам и родителям, которые демонстрируются педагогами на классных часах, родительских собраниях, а также размещаются на электронных</w:t>
      </w:r>
      <w:proofErr w:type="gramEnd"/>
      <w:r w:rsidRPr="00A23C48">
        <w:rPr>
          <w:rFonts w:ascii="Times New Roman" w:eastAsia="Times New Roman" w:hAnsi="Times New Roman" w:cs="Times New Roman"/>
          <w:color w:val="000000" w:themeColor="text1"/>
          <w:sz w:val="26"/>
          <w:szCs w:val="26"/>
        </w:rPr>
        <w:t xml:space="preserve"> </w:t>
      </w:r>
      <w:proofErr w:type="gramStart"/>
      <w:r w:rsidRPr="00A23C48">
        <w:rPr>
          <w:rFonts w:ascii="Times New Roman" w:eastAsia="Times New Roman" w:hAnsi="Times New Roman" w:cs="Times New Roman"/>
          <w:color w:val="000000" w:themeColor="text1"/>
          <w:sz w:val="26"/>
          <w:szCs w:val="26"/>
        </w:rPr>
        <w:t>дневниках</w:t>
      </w:r>
      <w:proofErr w:type="gramEnd"/>
      <w:r w:rsidRPr="00A23C48">
        <w:rPr>
          <w:rFonts w:ascii="Times New Roman" w:eastAsia="Times New Roman" w:hAnsi="Times New Roman" w:cs="Times New Roman"/>
          <w:color w:val="000000" w:themeColor="text1"/>
          <w:sz w:val="26"/>
          <w:szCs w:val="26"/>
        </w:rPr>
        <w:t xml:space="preserve"> школьников, на сайтах образовательных организаций и в родительских чатах популярных </w:t>
      </w:r>
      <w:proofErr w:type="spellStart"/>
      <w:r w:rsidRPr="00A23C48">
        <w:rPr>
          <w:rFonts w:ascii="Times New Roman" w:eastAsia="Times New Roman" w:hAnsi="Times New Roman" w:cs="Times New Roman"/>
          <w:color w:val="000000" w:themeColor="text1"/>
          <w:sz w:val="26"/>
          <w:szCs w:val="26"/>
        </w:rPr>
        <w:t>мессенджерах</w:t>
      </w:r>
      <w:proofErr w:type="spellEnd"/>
      <w:r w:rsidRPr="00A23C48">
        <w:rPr>
          <w:rFonts w:ascii="Times New Roman" w:eastAsia="Times New Roman" w:hAnsi="Times New Roman" w:cs="Times New Roman"/>
          <w:color w:val="000000" w:themeColor="text1"/>
          <w:sz w:val="26"/>
          <w:szCs w:val="26"/>
        </w:rPr>
        <w:t xml:space="preserve"> «</w:t>
      </w:r>
      <w:proofErr w:type="spellStart"/>
      <w:r w:rsidRPr="00A23C48">
        <w:rPr>
          <w:rFonts w:ascii="Times New Roman" w:eastAsia="Times New Roman" w:hAnsi="Times New Roman" w:cs="Times New Roman"/>
          <w:color w:val="000000" w:themeColor="text1"/>
          <w:sz w:val="26"/>
          <w:szCs w:val="26"/>
        </w:rPr>
        <w:t>Вайбер</w:t>
      </w:r>
      <w:proofErr w:type="spellEnd"/>
      <w:r w:rsidRPr="00A23C48">
        <w:rPr>
          <w:rFonts w:ascii="Times New Roman" w:eastAsia="Times New Roman" w:hAnsi="Times New Roman" w:cs="Times New Roman"/>
          <w:color w:val="000000" w:themeColor="text1"/>
          <w:sz w:val="26"/>
          <w:szCs w:val="26"/>
        </w:rPr>
        <w:t xml:space="preserve">», «Вотсап» и «Телеграмм». </w:t>
      </w:r>
    </w:p>
    <w:p w:rsidR="00C909A4" w:rsidRPr="00A23C48" w:rsidRDefault="00C909A4" w:rsidP="00B86F2E">
      <w:pPr>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Также с целью недопущени</w:t>
      </w:r>
      <w:r w:rsidR="0008786F" w:rsidRPr="00A23C48">
        <w:rPr>
          <w:rFonts w:ascii="Times New Roman" w:eastAsia="Times New Roman" w:hAnsi="Times New Roman" w:cs="Times New Roman"/>
          <w:sz w:val="26"/>
          <w:szCs w:val="26"/>
        </w:rPr>
        <w:t>я ДТП с участием детей</w:t>
      </w:r>
      <w:r w:rsidRPr="00A23C48">
        <w:rPr>
          <w:rFonts w:ascii="Times New Roman" w:eastAsia="Times New Roman" w:hAnsi="Times New Roman" w:cs="Times New Roman"/>
          <w:sz w:val="26"/>
          <w:szCs w:val="26"/>
        </w:rPr>
        <w:t xml:space="preserve"> в </w:t>
      </w:r>
      <w:r w:rsidR="00121856" w:rsidRPr="00A23C48">
        <w:rPr>
          <w:rFonts w:ascii="Times New Roman" w:eastAsia="Times New Roman" w:hAnsi="Times New Roman" w:cs="Times New Roman"/>
          <w:sz w:val="26"/>
          <w:szCs w:val="26"/>
        </w:rPr>
        <w:t>2024</w:t>
      </w:r>
      <w:r w:rsidRPr="00A23C48">
        <w:rPr>
          <w:rFonts w:ascii="Times New Roman" w:eastAsia="Times New Roman" w:hAnsi="Times New Roman" w:cs="Times New Roman"/>
          <w:sz w:val="26"/>
          <w:szCs w:val="26"/>
        </w:rPr>
        <w:t xml:space="preserve"> году</w:t>
      </w:r>
      <w:r w:rsidR="003727C6" w:rsidRPr="00A23C48">
        <w:rPr>
          <w:rFonts w:ascii="Times New Roman" w:eastAsia="Times New Roman" w:hAnsi="Times New Roman" w:cs="Times New Roman"/>
          <w:sz w:val="26"/>
          <w:szCs w:val="26"/>
        </w:rPr>
        <w:t xml:space="preserve">, </w:t>
      </w:r>
      <w:r w:rsidR="00BA0E22" w:rsidRPr="00A23C48">
        <w:rPr>
          <w:rFonts w:ascii="Times New Roman" w:eastAsia="Times New Roman" w:hAnsi="Times New Roman" w:cs="Times New Roman"/>
          <w:sz w:val="26"/>
          <w:szCs w:val="26"/>
        </w:rPr>
        <w:t xml:space="preserve">подготовлен </w:t>
      </w:r>
      <w:r w:rsidR="003727C6" w:rsidRPr="00A23C48">
        <w:rPr>
          <w:rFonts w:ascii="Times New Roman" w:eastAsia="Times New Roman" w:hAnsi="Times New Roman" w:cs="Times New Roman"/>
          <w:sz w:val="26"/>
          <w:szCs w:val="26"/>
        </w:rPr>
        <w:t xml:space="preserve">приказ </w:t>
      </w:r>
      <w:r w:rsidR="00BA0E22" w:rsidRPr="00A23C48">
        <w:rPr>
          <w:rFonts w:ascii="Times New Roman" w:eastAsia="Times New Roman" w:hAnsi="Times New Roman" w:cs="Times New Roman"/>
          <w:sz w:val="26"/>
          <w:szCs w:val="26"/>
        </w:rPr>
        <w:t xml:space="preserve">Управления </w:t>
      </w:r>
      <w:r w:rsidR="003727C6" w:rsidRPr="00A23C48">
        <w:rPr>
          <w:rFonts w:ascii="Times New Roman" w:eastAsia="Times New Roman" w:hAnsi="Times New Roman" w:cs="Times New Roman"/>
          <w:sz w:val="26"/>
          <w:szCs w:val="26"/>
        </w:rPr>
        <w:t>о закреплении сотрудников Госавтоинспекции за</w:t>
      </w:r>
      <w:r w:rsidR="00BA0E22" w:rsidRPr="00A23C48">
        <w:rPr>
          <w:rFonts w:ascii="Times New Roman" w:eastAsia="Times New Roman" w:hAnsi="Times New Roman" w:cs="Times New Roman"/>
          <w:sz w:val="26"/>
          <w:szCs w:val="26"/>
        </w:rPr>
        <w:t xml:space="preserve"> образовательными учреждениями </w:t>
      </w:r>
      <w:r w:rsidR="003727C6" w:rsidRPr="00A23C48">
        <w:rPr>
          <w:rFonts w:ascii="Times New Roman" w:eastAsia="Times New Roman" w:hAnsi="Times New Roman" w:cs="Times New Roman"/>
          <w:sz w:val="26"/>
          <w:szCs w:val="26"/>
        </w:rPr>
        <w:t>г. Красноярска и г. Дивногорска</w:t>
      </w:r>
      <w:r w:rsidR="00BA0E22" w:rsidRPr="00A23C48">
        <w:rPr>
          <w:rFonts w:ascii="Times New Roman" w:eastAsia="Times New Roman" w:hAnsi="Times New Roman" w:cs="Times New Roman"/>
          <w:sz w:val="26"/>
          <w:szCs w:val="26"/>
        </w:rPr>
        <w:t xml:space="preserve"> №317 от 06.03.2024 года</w:t>
      </w:r>
      <w:r w:rsidR="003727C6" w:rsidRPr="00A23C48">
        <w:rPr>
          <w:rFonts w:ascii="Times New Roman" w:eastAsia="Times New Roman" w:hAnsi="Times New Roman" w:cs="Times New Roman"/>
          <w:sz w:val="26"/>
          <w:szCs w:val="26"/>
        </w:rPr>
        <w:t>. В</w:t>
      </w:r>
      <w:r w:rsidRPr="00A23C48">
        <w:rPr>
          <w:rFonts w:ascii="Times New Roman" w:eastAsia="Times New Roman" w:hAnsi="Times New Roman" w:cs="Times New Roman"/>
          <w:sz w:val="26"/>
          <w:szCs w:val="26"/>
        </w:rPr>
        <w:t xml:space="preserve"> соответствии</w:t>
      </w:r>
      <w:r w:rsidR="003727C6" w:rsidRPr="00A23C48">
        <w:rPr>
          <w:rFonts w:ascii="Times New Roman" w:eastAsia="Times New Roman" w:hAnsi="Times New Roman" w:cs="Times New Roman"/>
          <w:sz w:val="26"/>
          <w:szCs w:val="26"/>
        </w:rPr>
        <w:t xml:space="preserve"> с приказом</w:t>
      </w:r>
      <w:r w:rsidRPr="00A23C48">
        <w:rPr>
          <w:rFonts w:ascii="Times New Roman" w:eastAsia="Times New Roman" w:hAnsi="Times New Roman" w:cs="Times New Roman"/>
          <w:sz w:val="26"/>
          <w:szCs w:val="26"/>
        </w:rPr>
        <w:t xml:space="preserve"> </w:t>
      </w:r>
      <w:r w:rsidR="003727C6" w:rsidRPr="00A23C48">
        <w:rPr>
          <w:rFonts w:ascii="Times New Roman" w:eastAsia="Times New Roman" w:hAnsi="Times New Roman" w:cs="Times New Roman"/>
          <w:sz w:val="26"/>
          <w:szCs w:val="26"/>
        </w:rPr>
        <w:t xml:space="preserve">сотрудникам Госавтоинспекции </w:t>
      </w:r>
      <w:r w:rsidRPr="00A23C48">
        <w:rPr>
          <w:rFonts w:ascii="Times New Roman" w:eastAsia="Times New Roman" w:hAnsi="Times New Roman" w:cs="Times New Roman"/>
          <w:sz w:val="26"/>
          <w:szCs w:val="26"/>
        </w:rPr>
        <w:t xml:space="preserve">необходимо </w:t>
      </w:r>
      <w:r w:rsidR="003727C6" w:rsidRPr="00A23C48">
        <w:rPr>
          <w:rFonts w:ascii="Times New Roman" w:eastAsia="Times New Roman" w:hAnsi="Times New Roman" w:cs="Times New Roman"/>
          <w:sz w:val="26"/>
          <w:szCs w:val="26"/>
        </w:rPr>
        <w:t xml:space="preserve">в период проведения 5-ти этапов ОПМ «Декада дорожной безопасности детей» </w:t>
      </w:r>
      <w:r w:rsidRPr="00A23C48">
        <w:rPr>
          <w:rFonts w:ascii="Times New Roman" w:eastAsia="Times New Roman" w:hAnsi="Times New Roman" w:cs="Times New Roman"/>
          <w:sz w:val="26"/>
          <w:szCs w:val="26"/>
        </w:rPr>
        <w:t>организо</w:t>
      </w:r>
      <w:r w:rsidR="003727C6" w:rsidRPr="00A23C48">
        <w:rPr>
          <w:rFonts w:ascii="Times New Roman" w:eastAsia="Times New Roman" w:hAnsi="Times New Roman" w:cs="Times New Roman"/>
          <w:sz w:val="26"/>
          <w:szCs w:val="26"/>
        </w:rPr>
        <w:t>вы</w:t>
      </w:r>
      <w:r w:rsidRPr="00A23C48">
        <w:rPr>
          <w:rFonts w:ascii="Times New Roman" w:eastAsia="Times New Roman" w:hAnsi="Times New Roman" w:cs="Times New Roman"/>
          <w:sz w:val="26"/>
          <w:szCs w:val="26"/>
        </w:rPr>
        <w:t>вать профилактические беседы по соблюдению ПДД в образовательных учреждениях с учениками. Выбор целевой аудитории по возрастным характеристикам при проведении профилактической работы осуществлять также с учетом анализа аварийности с участием несовершеннолетних.</w:t>
      </w:r>
    </w:p>
    <w:p w:rsidR="009C3AE7" w:rsidRPr="00A23C48" w:rsidRDefault="00CC15A4" w:rsidP="009C3AE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январе - </w:t>
      </w:r>
      <w:r w:rsidR="008F65B6">
        <w:rPr>
          <w:rFonts w:ascii="Times New Roman" w:eastAsia="Times New Roman" w:hAnsi="Times New Roman" w:cs="Times New Roman"/>
          <w:sz w:val="26"/>
          <w:szCs w:val="26"/>
        </w:rPr>
        <w:t>июне</w:t>
      </w:r>
      <w:r w:rsidR="009C3AE7" w:rsidRPr="00A23C48">
        <w:rPr>
          <w:rFonts w:ascii="Times New Roman" w:eastAsia="Times New Roman" w:hAnsi="Times New Roman" w:cs="Times New Roman"/>
          <w:sz w:val="26"/>
          <w:szCs w:val="26"/>
        </w:rPr>
        <w:t xml:space="preserve"> 2024 года сотрудниками отдела Госавтоинспекции Управления организовано и проведено </w:t>
      </w:r>
      <w:r>
        <w:rPr>
          <w:rFonts w:ascii="Times New Roman" w:eastAsia="Times New Roman" w:hAnsi="Times New Roman" w:cs="Times New Roman"/>
          <w:sz w:val="26"/>
          <w:szCs w:val="26"/>
        </w:rPr>
        <w:t>6</w:t>
      </w:r>
      <w:r w:rsidR="008F65B6">
        <w:rPr>
          <w:rFonts w:ascii="Times New Roman" w:eastAsia="Times New Roman" w:hAnsi="Times New Roman" w:cs="Times New Roman"/>
          <w:sz w:val="26"/>
          <w:szCs w:val="26"/>
        </w:rPr>
        <w:t>84</w:t>
      </w:r>
      <w:r w:rsidR="009C3AE7" w:rsidRPr="00A23C48">
        <w:rPr>
          <w:rFonts w:ascii="Times New Roman" w:eastAsia="Times New Roman" w:hAnsi="Times New Roman" w:cs="Times New Roman"/>
          <w:sz w:val="26"/>
          <w:szCs w:val="26"/>
        </w:rPr>
        <w:t xml:space="preserve"> профилактически</w:t>
      </w:r>
      <w:r w:rsidR="008F65B6">
        <w:rPr>
          <w:rFonts w:ascii="Times New Roman" w:eastAsia="Times New Roman" w:hAnsi="Times New Roman" w:cs="Times New Roman"/>
          <w:sz w:val="26"/>
          <w:szCs w:val="26"/>
        </w:rPr>
        <w:t>е</w:t>
      </w:r>
      <w:r w:rsidR="009C3AE7" w:rsidRPr="00A23C48">
        <w:rPr>
          <w:rFonts w:ascii="Times New Roman" w:eastAsia="Times New Roman" w:hAnsi="Times New Roman" w:cs="Times New Roman"/>
          <w:sz w:val="26"/>
          <w:szCs w:val="26"/>
        </w:rPr>
        <w:t xml:space="preserve"> бесед</w:t>
      </w:r>
      <w:r w:rsidR="008F65B6">
        <w:rPr>
          <w:rFonts w:ascii="Times New Roman" w:eastAsia="Times New Roman" w:hAnsi="Times New Roman" w:cs="Times New Roman"/>
          <w:sz w:val="26"/>
          <w:szCs w:val="26"/>
        </w:rPr>
        <w:t>ы</w:t>
      </w:r>
      <w:r w:rsidR="009C3AE7" w:rsidRPr="00A23C48">
        <w:rPr>
          <w:rFonts w:ascii="Times New Roman" w:eastAsia="Times New Roman" w:hAnsi="Times New Roman" w:cs="Times New Roman"/>
          <w:sz w:val="26"/>
          <w:szCs w:val="26"/>
        </w:rPr>
        <w:t xml:space="preserve"> по соблюдению ПДД с учениками и родителями, из них: в дошкольных образовательных организациях – </w:t>
      </w:r>
      <w:r w:rsidR="008F65B6">
        <w:rPr>
          <w:rFonts w:ascii="Times New Roman" w:eastAsia="Times New Roman" w:hAnsi="Times New Roman" w:cs="Times New Roman"/>
          <w:sz w:val="26"/>
          <w:szCs w:val="26"/>
        </w:rPr>
        <w:t>17</w:t>
      </w:r>
      <w:r w:rsidR="009C3AE7" w:rsidRPr="00A23C48">
        <w:rPr>
          <w:rFonts w:ascii="Times New Roman" w:eastAsia="Times New Roman" w:hAnsi="Times New Roman" w:cs="Times New Roman"/>
          <w:sz w:val="26"/>
          <w:szCs w:val="26"/>
        </w:rPr>
        <w:t xml:space="preserve">, в общеобразовательных учреждениях – </w:t>
      </w:r>
      <w:r w:rsidR="008F65B6">
        <w:rPr>
          <w:rFonts w:ascii="Times New Roman" w:eastAsia="Times New Roman" w:hAnsi="Times New Roman" w:cs="Times New Roman"/>
          <w:sz w:val="26"/>
          <w:szCs w:val="26"/>
        </w:rPr>
        <w:t>560</w:t>
      </w:r>
      <w:r w:rsidR="009C3AE7" w:rsidRPr="00A23C48">
        <w:rPr>
          <w:rFonts w:ascii="Times New Roman" w:eastAsia="Times New Roman" w:hAnsi="Times New Roman" w:cs="Times New Roman"/>
          <w:sz w:val="26"/>
          <w:szCs w:val="26"/>
        </w:rPr>
        <w:t xml:space="preserve">, в учреждениях среднего профессионального образования – </w:t>
      </w:r>
      <w:r>
        <w:rPr>
          <w:rFonts w:ascii="Times New Roman" w:eastAsia="Times New Roman" w:hAnsi="Times New Roman" w:cs="Times New Roman"/>
          <w:sz w:val="26"/>
          <w:szCs w:val="26"/>
        </w:rPr>
        <w:t>6</w:t>
      </w:r>
      <w:r w:rsidR="008F65B6">
        <w:rPr>
          <w:rFonts w:ascii="Times New Roman" w:eastAsia="Times New Roman" w:hAnsi="Times New Roman" w:cs="Times New Roman"/>
          <w:sz w:val="26"/>
          <w:szCs w:val="26"/>
        </w:rPr>
        <w:t>2</w:t>
      </w:r>
      <w:r w:rsidR="009C3AE7" w:rsidRPr="00A23C48">
        <w:rPr>
          <w:rFonts w:ascii="Times New Roman" w:eastAsia="Times New Roman" w:hAnsi="Times New Roman" w:cs="Times New Roman"/>
          <w:sz w:val="26"/>
          <w:szCs w:val="26"/>
        </w:rPr>
        <w:t xml:space="preserve">, с родителями – </w:t>
      </w:r>
      <w:r>
        <w:rPr>
          <w:rFonts w:ascii="Times New Roman" w:eastAsia="Times New Roman" w:hAnsi="Times New Roman" w:cs="Times New Roman"/>
          <w:sz w:val="26"/>
          <w:szCs w:val="26"/>
        </w:rPr>
        <w:t>4</w:t>
      </w:r>
      <w:r w:rsidR="008F65B6">
        <w:rPr>
          <w:rFonts w:ascii="Times New Roman" w:eastAsia="Times New Roman" w:hAnsi="Times New Roman" w:cs="Times New Roman"/>
          <w:sz w:val="26"/>
          <w:szCs w:val="26"/>
        </w:rPr>
        <w:t>5</w:t>
      </w:r>
      <w:r w:rsidR="009C3AE7" w:rsidRPr="00A23C48">
        <w:rPr>
          <w:rFonts w:ascii="Times New Roman" w:eastAsia="Times New Roman" w:hAnsi="Times New Roman" w:cs="Times New Roman"/>
          <w:sz w:val="26"/>
          <w:szCs w:val="26"/>
        </w:rPr>
        <w:t>.</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В ходе беседы с детьми и законными представителями, инспекторы напомнили им о неукоснительном соблюдении ПДД при переходе проезжей части, рассказали о необходимости использования </w:t>
      </w:r>
      <w:proofErr w:type="spellStart"/>
      <w:r w:rsidRPr="00A23C48">
        <w:rPr>
          <w:rFonts w:ascii="Times New Roman" w:eastAsia="Times New Roman" w:hAnsi="Times New Roman" w:cs="Times New Roman"/>
          <w:sz w:val="26"/>
          <w:szCs w:val="26"/>
        </w:rPr>
        <w:t>световозвращающих</w:t>
      </w:r>
      <w:proofErr w:type="spellEnd"/>
      <w:r w:rsidRPr="00A23C48">
        <w:rPr>
          <w:rFonts w:ascii="Times New Roman" w:eastAsia="Times New Roman" w:hAnsi="Times New Roman" w:cs="Times New Roman"/>
          <w:sz w:val="26"/>
          <w:szCs w:val="26"/>
        </w:rPr>
        <w:t xml:space="preserve"> элементов на одежде в вечернее время, о необходимости применения ремней безопасности и детских удерживающих устройств во время передвижения в салонах автомобилей, а также о безопасных развлечениях. </w:t>
      </w:r>
    </w:p>
    <w:p w:rsidR="00B86F2E" w:rsidRPr="00A23C48" w:rsidRDefault="003727C6"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В ходе беседы с детьми и законными представителями, инспекторы напомнили им о неукоснительном соблюдении ПДД при переходе проезжей части, рассказали о необходимости использования </w:t>
      </w:r>
      <w:proofErr w:type="spellStart"/>
      <w:r w:rsidRPr="00A23C48">
        <w:rPr>
          <w:rFonts w:ascii="Times New Roman" w:eastAsia="Times New Roman" w:hAnsi="Times New Roman" w:cs="Times New Roman"/>
          <w:sz w:val="26"/>
          <w:szCs w:val="26"/>
        </w:rPr>
        <w:t>световозвращающих</w:t>
      </w:r>
      <w:proofErr w:type="spellEnd"/>
      <w:r w:rsidRPr="00A23C48">
        <w:rPr>
          <w:rFonts w:ascii="Times New Roman" w:eastAsia="Times New Roman" w:hAnsi="Times New Roman" w:cs="Times New Roman"/>
          <w:sz w:val="26"/>
          <w:szCs w:val="26"/>
        </w:rPr>
        <w:t xml:space="preserve"> элементов на одежде в вечернее время, о необходимости применения ремней безопасности и детских удерживающих устройств во время передвижения в салонах автомобилей, а также о безопасных развлечениях. </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14.03.2024 года заместитель начальника Госавтоинспекции краевого центра в прямом эфире радиостанции «Радио Рекорд» рассказал о проводимой автоинспекторами работе по профилактике дорожно-транспортного травматизма.</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lastRenderedPageBreak/>
        <w:t>15.03.2024 года в печатном издании «Шанс» размещен профилактический материал, где заместитель начальника Госавтоинспекции краевого центра рассказал о детской безопасности в салоне автомобиля и старте «Декады».</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С целью профилактики детского дорожно-транспортного травматизма в марте </w:t>
      </w:r>
      <w:r w:rsidR="00A23C48">
        <w:rPr>
          <w:rFonts w:ascii="Times New Roman" w:eastAsia="Times New Roman" w:hAnsi="Times New Roman" w:cs="Times New Roman"/>
          <w:sz w:val="26"/>
          <w:szCs w:val="26"/>
        </w:rPr>
        <w:br/>
      </w:r>
      <w:proofErr w:type="spellStart"/>
      <w:r w:rsidRPr="00A23C48">
        <w:rPr>
          <w:rFonts w:ascii="Times New Roman" w:eastAsia="Times New Roman" w:hAnsi="Times New Roman" w:cs="Times New Roman"/>
          <w:sz w:val="26"/>
          <w:szCs w:val="26"/>
        </w:rPr>
        <w:t>т.г</w:t>
      </w:r>
      <w:proofErr w:type="spellEnd"/>
      <w:r w:rsidRPr="00A23C48">
        <w:rPr>
          <w:rFonts w:ascii="Times New Roman" w:eastAsia="Times New Roman" w:hAnsi="Times New Roman" w:cs="Times New Roman"/>
          <w:sz w:val="26"/>
          <w:szCs w:val="26"/>
        </w:rPr>
        <w:t xml:space="preserve">. сотрудниками Госавтоинспекции при содействии </w:t>
      </w:r>
      <w:proofErr w:type="spellStart"/>
      <w:r w:rsidRPr="00A23C48">
        <w:rPr>
          <w:rFonts w:ascii="Times New Roman" w:eastAsia="Times New Roman" w:hAnsi="Times New Roman" w:cs="Times New Roman"/>
          <w:sz w:val="26"/>
          <w:szCs w:val="26"/>
        </w:rPr>
        <w:t>ОУУПиДН</w:t>
      </w:r>
      <w:proofErr w:type="spellEnd"/>
      <w:r w:rsidRPr="00A23C48">
        <w:rPr>
          <w:rFonts w:ascii="Times New Roman" w:eastAsia="Times New Roman" w:hAnsi="Times New Roman" w:cs="Times New Roman"/>
          <w:sz w:val="26"/>
          <w:szCs w:val="26"/>
        </w:rPr>
        <w:t xml:space="preserve"> организована реализация комплекса информационно-пропагандистских мероприятий, предусмотренных 1-м этапом </w:t>
      </w:r>
      <w:proofErr w:type="spellStart"/>
      <w:r w:rsidRPr="00A23C48">
        <w:rPr>
          <w:rFonts w:ascii="Times New Roman" w:eastAsia="Times New Roman" w:hAnsi="Times New Roman" w:cs="Times New Roman"/>
          <w:sz w:val="26"/>
          <w:szCs w:val="26"/>
        </w:rPr>
        <w:t>общекраевого</w:t>
      </w:r>
      <w:proofErr w:type="spellEnd"/>
      <w:r w:rsidRPr="00A23C48">
        <w:rPr>
          <w:rFonts w:ascii="Times New Roman" w:eastAsia="Times New Roman" w:hAnsi="Times New Roman" w:cs="Times New Roman"/>
          <w:sz w:val="26"/>
          <w:szCs w:val="26"/>
        </w:rPr>
        <w:t xml:space="preserve"> мероприятия «Декада дорожной безопасности детей». Так, в рамках проведения профилактической работы, совместно с ведомством и родительским патрулем МАОУ «СШ №152» была проверена дисциплина ношения </w:t>
      </w:r>
      <w:proofErr w:type="spellStart"/>
      <w:r w:rsidRPr="00A23C48">
        <w:rPr>
          <w:rFonts w:ascii="Times New Roman" w:eastAsia="Times New Roman" w:hAnsi="Times New Roman" w:cs="Times New Roman"/>
          <w:sz w:val="26"/>
          <w:szCs w:val="26"/>
        </w:rPr>
        <w:t>световозвращающих</w:t>
      </w:r>
      <w:proofErr w:type="spellEnd"/>
      <w:r w:rsidRPr="00A23C48">
        <w:rPr>
          <w:rFonts w:ascii="Times New Roman" w:eastAsia="Times New Roman" w:hAnsi="Times New Roman" w:cs="Times New Roman"/>
          <w:sz w:val="26"/>
          <w:szCs w:val="26"/>
        </w:rPr>
        <w:t xml:space="preserve"> элементов среди учащихся образовательного учреждения. Кроме того, совместно с </w:t>
      </w:r>
      <w:proofErr w:type="spellStart"/>
      <w:r w:rsidRPr="00A23C48">
        <w:rPr>
          <w:rFonts w:ascii="Times New Roman" w:eastAsia="Times New Roman" w:hAnsi="Times New Roman" w:cs="Times New Roman"/>
          <w:sz w:val="26"/>
          <w:szCs w:val="26"/>
        </w:rPr>
        <w:t>ОУУПиДН</w:t>
      </w:r>
      <w:proofErr w:type="spellEnd"/>
      <w:r w:rsidRPr="00A23C48">
        <w:rPr>
          <w:rFonts w:ascii="Times New Roman" w:eastAsia="Times New Roman" w:hAnsi="Times New Roman" w:cs="Times New Roman"/>
          <w:sz w:val="26"/>
          <w:szCs w:val="26"/>
        </w:rPr>
        <w:t xml:space="preserve"> Управления в указанный период с 11 по 20 марта </w:t>
      </w:r>
      <w:proofErr w:type="spellStart"/>
      <w:r w:rsidRPr="00A23C48">
        <w:rPr>
          <w:rFonts w:ascii="Times New Roman" w:eastAsia="Times New Roman" w:hAnsi="Times New Roman" w:cs="Times New Roman"/>
          <w:sz w:val="26"/>
          <w:szCs w:val="26"/>
        </w:rPr>
        <w:t>т.г</w:t>
      </w:r>
      <w:proofErr w:type="spellEnd"/>
      <w:r w:rsidRPr="00A23C48">
        <w:rPr>
          <w:rFonts w:ascii="Times New Roman" w:eastAsia="Times New Roman" w:hAnsi="Times New Roman" w:cs="Times New Roman"/>
          <w:sz w:val="26"/>
          <w:szCs w:val="26"/>
        </w:rPr>
        <w:t xml:space="preserve">. проведены 263 профилактические беседы в общеобразовательных учреждениях с детьми и 23 беседы с родителями в формате собраний, с демонстрацией видеороликов по профилактике ДДТТ. Стоит отметить, что проведение профилактической работы совместно с </w:t>
      </w:r>
      <w:proofErr w:type="spellStart"/>
      <w:r w:rsidRPr="00A23C48">
        <w:rPr>
          <w:rFonts w:ascii="Times New Roman" w:eastAsia="Times New Roman" w:hAnsi="Times New Roman" w:cs="Times New Roman"/>
          <w:sz w:val="26"/>
          <w:szCs w:val="26"/>
        </w:rPr>
        <w:t>ОУУПиДН</w:t>
      </w:r>
      <w:proofErr w:type="spellEnd"/>
      <w:r w:rsidRPr="00A23C48">
        <w:rPr>
          <w:rFonts w:ascii="Times New Roman" w:eastAsia="Times New Roman" w:hAnsi="Times New Roman" w:cs="Times New Roman"/>
          <w:sz w:val="26"/>
          <w:szCs w:val="26"/>
        </w:rPr>
        <w:t xml:space="preserve"> имеет системный характер и будет проводиться в дальнейшем.</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В период с 11 по 20 марта </w:t>
      </w:r>
      <w:proofErr w:type="spellStart"/>
      <w:r w:rsidRPr="00A23C48">
        <w:rPr>
          <w:rFonts w:ascii="Times New Roman" w:eastAsia="Times New Roman" w:hAnsi="Times New Roman" w:cs="Times New Roman"/>
          <w:sz w:val="26"/>
          <w:szCs w:val="26"/>
        </w:rPr>
        <w:t>т.г</w:t>
      </w:r>
      <w:proofErr w:type="spellEnd"/>
      <w:r w:rsidRPr="00A23C48">
        <w:rPr>
          <w:rFonts w:ascii="Times New Roman" w:eastAsia="Times New Roman" w:hAnsi="Times New Roman" w:cs="Times New Roman"/>
          <w:sz w:val="26"/>
          <w:szCs w:val="26"/>
        </w:rPr>
        <w:t xml:space="preserve">. сотрудниками отдела Госавтоинспекции  МУ МВД России «Красноярское» организован и проведен 1 этап оперативно-профилактического мероприятия «Декада дорожной безопасности детей», в рамках короткого реализован комплекс мероприятий направленных на предупреждение ДТП с участием несовершеннолетних. Совместно с </w:t>
      </w:r>
      <w:proofErr w:type="spellStart"/>
      <w:r w:rsidRPr="00A23C48">
        <w:rPr>
          <w:rFonts w:ascii="Times New Roman" w:eastAsia="Times New Roman" w:hAnsi="Times New Roman" w:cs="Times New Roman"/>
          <w:sz w:val="26"/>
          <w:szCs w:val="26"/>
        </w:rPr>
        <w:t>ОУУПиДН</w:t>
      </w:r>
      <w:proofErr w:type="spellEnd"/>
      <w:r w:rsidRPr="00A23C48">
        <w:rPr>
          <w:rFonts w:ascii="Times New Roman" w:eastAsia="Times New Roman" w:hAnsi="Times New Roman" w:cs="Times New Roman"/>
          <w:sz w:val="26"/>
          <w:szCs w:val="26"/>
        </w:rPr>
        <w:t xml:space="preserve"> организовано проведение 314 просветительских бесед в образовательных учреждениях, из них: с дошкольниками – 2, со школьниками –263, со студентами – 26, с родителями –23. </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proofErr w:type="gramStart"/>
      <w:r w:rsidRPr="00A23C48">
        <w:rPr>
          <w:rFonts w:ascii="Times New Roman" w:eastAsia="Times New Roman" w:hAnsi="Times New Roman" w:cs="Times New Roman"/>
          <w:sz w:val="26"/>
          <w:szCs w:val="26"/>
        </w:rPr>
        <w:t>В СМИ и социальных сетях по профилактике детского дорожно-транспортного травматизма подготовлено 96 материалов, из них: на сайтах информационных агентств и интернет-источниках – 36, на сайте Госавтоинспекции – 5, на сайте ГУ МВД России по Красноярскому краю – 4, на сайте МУ МВД России «Красноярское» – 6, на телевидении – 6, на радио – 8, в социальной сети «ВКонтакте» в группе «ГИБДД24» и «</w:t>
      </w:r>
      <w:proofErr w:type="spellStart"/>
      <w:r w:rsidRPr="00A23C48">
        <w:rPr>
          <w:rFonts w:ascii="Times New Roman" w:eastAsia="Times New Roman" w:hAnsi="Times New Roman" w:cs="Times New Roman"/>
          <w:sz w:val="26"/>
          <w:szCs w:val="26"/>
        </w:rPr>
        <w:t>Телеграм</w:t>
      </w:r>
      <w:proofErr w:type="spellEnd"/>
      <w:r w:rsidRPr="00A23C48">
        <w:rPr>
          <w:rFonts w:ascii="Times New Roman" w:eastAsia="Times New Roman" w:hAnsi="Times New Roman" w:cs="Times New Roman"/>
          <w:sz w:val="26"/>
          <w:szCs w:val="26"/>
        </w:rPr>
        <w:t>» - 31, в печати</w:t>
      </w:r>
      <w:proofErr w:type="gramEnd"/>
      <w:r w:rsidRPr="00A23C48">
        <w:rPr>
          <w:rFonts w:ascii="Times New Roman" w:eastAsia="Times New Roman" w:hAnsi="Times New Roman" w:cs="Times New Roman"/>
          <w:sz w:val="26"/>
          <w:szCs w:val="26"/>
        </w:rPr>
        <w:t xml:space="preserve"> – 1, в популярных </w:t>
      </w:r>
      <w:proofErr w:type="spellStart"/>
      <w:r w:rsidRPr="00A23C48">
        <w:rPr>
          <w:rFonts w:ascii="Times New Roman" w:eastAsia="Times New Roman" w:hAnsi="Times New Roman" w:cs="Times New Roman"/>
          <w:sz w:val="26"/>
          <w:szCs w:val="26"/>
        </w:rPr>
        <w:t>мессенджерах</w:t>
      </w:r>
      <w:proofErr w:type="spellEnd"/>
      <w:r w:rsidRPr="00A23C48">
        <w:rPr>
          <w:rFonts w:ascii="Times New Roman" w:eastAsia="Times New Roman" w:hAnsi="Times New Roman" w:cs="Times New Roman"/>
          <w:sz w:val="26"/>
          <w:szCs w:val="26"/>
        </w:rPr>
        <w:t xml:space="preserve"> («</w:t>
      </w:r>
      <w:proofErr w:type="spellStart"/>
      <w:r w:rsidRPr="00A23C48">
        <w:rPr>
          <w:rFonts w:ascii="Times New Roman" w:eastAsia="Times New Roman" w:hAnsi="Times New Roman" w:cs="Times New Roman"/>
          <w:sz w:val="26"/>
          <w:szCs w:val="26"/>
        </w:rPr>
        <w:t>Viber</w:t>
      </w:r>
      <w:proofErr w:type="spellEnd"/>
      <w:r w:rsidRPr="00A23C48">
        <w:rPr>
          <w:rFonts w:ascii="Times New Roman" w:eastAsia="Times New Roman" w:hAnsi="Times New Roman" w:cs="Times New Roman"/>
          <w:sz w:val="26"/>
          <w:szCs w:val="26"/>
        </w:rPr>
        <w:t>», «</w:t>
      </w:r>
      <w:proofErr w:type="spellStart"/>
      <w:r w:rsidRPr="00A23C48">
        <w:rPr>
          <w:rFonts w:ascii="Times New Roman" w:eastAsia="Times New Roman" w:hAnsi="Times New Roman" w:cs="Times New Roman"/>
          <w:sz w:val="26"/>
          <w:szCs w:val="26"/>
        </w:rPr>
        <w:t>WhatsApp</w:t>
      </w:r>
      <w:proofErr w:type="spellEnd"/>
      <w:r w:rsidRPr="00A23C48">
        <w:rPr>
          <w:rFonts w:ascii="Times New Roman" w:eastAsia="Times New Roman" w:hAnsi="Times New Roman" w:cs="Times New Roman"/>
          <w:sz w:val="26"/>
          <w:szCs w:val="26"/>
        </w:rPr>
        <w:t xml:space="preserve">») – более 50 000. С участием руководителей Госавтоинспекции подготовлено </w:t>
      </w:r>
      <w:r w:rsidRPr="00A23C48">
        <w:rPr>
          <w:rFonts w:ascii="Times New Roman" w:eastAsia="Times New Roman" w:hAnsi="Times New Roman" w:cs="Times New Roman"/>
          <w:sz w:val="26"/>
          <w:szCs w:val="26"/>
        </w:rPr>
        <w:br/>
        <w:t>3 выступления.</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В соответствии с ответом, полученным из Главного управления образования </w:t>
      </w:r>
      <w:r w:rsidRPr="00A23C48">
        <w:rPr>
          <w:rFonts w:ascii="Times New Roman" w:eastAsia="Times New Roman" w:hAnsi="Times New Roman" w:cs="Times New Roman"/>
          <w:sz w:val="26"/>
          <w:szCs w:val="26"/>
        </w:rPr>
        <w:br/>
        <w:t>г. Красноярска от 21.03.2024 № 741 «О результатах 1 этапа Декады дорожной безопасности»:</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 во всех 111 школах и 156 детских садах было организовано проведение «пятиминуток» дорожной безопасности для обучающихся и воспитанников, исходя из специфики территории, сезонности и возрастных групп учащихся. Мероприятия проводились с использованием агитационного ресурса отрядов ЮИД (проведение мероприятий было организовано на переменах, а также на классных часах и занятиях с учащимися младших классов и дошкольниками). Всего проведено 4692 «пятиминуток», в том числе в ДОУ – 1858, в ОУ – 2834;</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организовано участие педагогов образовательных организаций в курсах повышения квалификации, научно-практических семинарах по вопросам преподавания основ безопасного поведения на дороге учащимися. Всего прошли курсы и прослушали семинары – 649 человек, из них 51 в ДОУ, 598 в школах;</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проведено 3429 родительских собраний, в том числе в детских садах 736, из них 2 с представителями ГИБДД, и 2693 в школах, из них с участием сотрудников ГИБДД – 57. На собраниях особое внимание уделялось вопросам обеспечения безопасного поведения детей на дорогах на каникулах, включая беседы с родителями-водителями о </w:t>
      </w:r>
      <w:r w:rsidRPr="00A23C48">
        <w:rPr>
          <w:rFonts w:ascii="Times New Roman" w:eastAsia="Times New Roman" w:hAnsi="Times New Roman" w:cs="Times New Roman"/>
          <w:sz w:val="26"/>
          <w:szCs w:val="26"/>
        </w:rPr>
        <w:lastRenderedPageBreak/>
        <w:t>необходимости применения ремней безопасности и детских удерживающих устрой</w:t>
      </w:r>
      <w:proofErr w:type="gramStart"/>
      <w:r w:rsidRPr="00A23C48">
        <w:rPr>
          <w:rFonts w:ascii="Times New Roman" w:eastAsia="Times New Roman" w:hAnsi="Times New Roman" w:cs="Times New Roman"/>
          <w:sz w:val="26"/>
          <w:szCs w:val="26"/>
        </w:rPr>
        <w:t>ств пр</w:t>
      </w:r>
      <w:proofErr w:type="gramEnd"/>
      <w:r w:rsidRPr="00A23C48">
        <w:rPr>
          <w:rFonts w:ascii="Times New Roman" w:eastAsia="Times New Roman" w:hAnsi="Times New Roman" w:cs="Times New Roman"/>
          <w:sz w:val="26"/>
          <w:szCs w:val="26"/>
        </w:rPr>
        <w:t>и перевозке детей в салоне автомобиля. Даны разъяснения о требованиях законодательства по содержанию и воспитанию детей и возможные уголовно-правовые последствия в случае неисполнения родительских обязанностей, о недопустимости передачи права управления автомобилем и другими транспортными средствами несовершеннолетним;</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проведены различные мероприятия (беседы, открытые уроки, конкурсы, викторины, </w:t>
      </w:r>
      <w:proofErr w:type="spellStart"/>
      <w:r w:rsidRPr="00A23C48">
        <w:rPr>
          <w:rFonts w:ascii="Times New Roman" w:eastAsia="Times New Roman" w:hAnsi="Times New Roman" w:cs="Times New Roman"/>
          <w:sz w:val="26"/>
          <w:szCs w:val="26"/>
        </w:rPr>
        <w:t>флешмобы</w:t>
      </w:r>
      <w:proofErr w:type="spellEnd"/>
      <w:r w:rsidRPr="00A23C48">
        <w:rPr>
          <w:rFonts w:ascii="Times New Roman" w:eastAsia="Times New Roman" w:hAnsi="Times New Roman" w:cs="Times New Roman"/>
          <w:sz w:val="26"/>
          <w:szCs w:val="26"/>
        </w:rPr>
        <w:t>, акции и т.п.) по тематике безопасности дорожного движения, в том числе 484 в детских садах, из них: 11 с участием сотрудников ГИБДД, и  1060 в школах, из них 146 с участием сотрудников ГИБДД. К проведению мероприятий привлекались отряды ЮИД и общественные организации;</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обеспечена информационная поддержка проводимых в рамках Декады мероприятий путем размещения информации на официальных сайтах образовательных организаций, группах в социальных сетях, родительских чатах и СМИ (размещено </w:t>
      </w:r>
      <w:r w:rsidRPr="00A23C48">
        <w:rPr>
          <w:rFonts w:ascii="Times New Roman" w:eastAsia="Times New Roman" w:hAnsi="Times New Roman" w:cs="Times New Roman"/>
          <w:sz w:val="26"/>
          <w:szCs w:val="26"/>
        </w:rPr>
        <w:br/>
        <w:t>382 материала по тематике мероприятий).</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В соответствии c ответом, полученным из отдела образования МО г. Дивногорска от 22.03.2024 №327 «О результатах 1 этапа Декады дорожной безопасности»:</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проведено 45 мероприятий «пятиминутки безопасности», в том числе 28 с привлечением отрядов ЮИД;</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-количество педагогов образовательных учреждений, принявших участие в курсах повышения квалификации, обучающихся на семинарах по вопросу преподавания основ безопасного поведения детей на дороге - 52 человека;</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проведено 43 мероприятия «Несовершеннолетний нарушитель» и «Детское удерживающее устройство». Охват составил – 1844 человека;</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проведено 48 родительских собраний в общеобразовательных учреждениях, которые посетили 1359 человек и 16 собраний прошли в дошкольных учреждениях, которые посетили 274 человека;</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обеспечена информационная поддержка проводимых в рамках Декады мероприятий путем размещения информации на официальных сайтах образовательных организаций, группах в социальных сетях, родительских чатах и СМИ (размещен </w:t>
      </w:r>
      <w:r w:rsidRPr="00A23C48">
        <w:rPr>
          <w:rFonts w:ascii="Times New Roman" w:eastAsia="Times New Roman" w:hAnsi="Times New Roman" w:cs="Times New Roman"/>
          <w:sz w:val="26"/>
          <w:szCs w:val="26"/>
        </w:rPr>
        <w:br/>
        <w:t>301 материал по тематике мероприятий).</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В период проведения 1 этапа ОПМ «Декада дорожной безопасности детей» организованы и проведены следующие профилактические мероприятия:</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рейд «Несовершеннолетний нарушитель», в ходе которого сотрудники Госавтоинспекции вблизи образовательных учреждений следили за соблюдением юными пешеходами правил дорожного движения. В СМИ 19.03.2024 по проведенному мероприятию вышло 10 материалов, из них: ведомственные сайты – 3, информационные агентства – 4, соц. сети – 3;</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рейд «Детское удерживающее устройство» проходил в микрорайоне «Солнечный», в результате которого 2 водителя были привлечены к ответственности по ч.3 ст.12.23 КоАП РФ. В СМИ 18.03.2024 по проведенному мероприятию вышло 10 материалов, из них: ведомственные сайты – 3, информационные агентства – 2, соц. сети – 3, ТВ – 1.</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22 марта </w:t>
      </w:r>
      <w:proofErr w:type="spellStart"/>
      <w:r w:rsidRPr="00A23C48">
        <w:rPr>
          <w:rFonts w:ascii="Times New Roman" w:eastAsia="Times New Roman" w:hAnsi="Times New Roman" w:cs="Times New Roman"/>
          <w:sz w:val="26"/>
          <w:szCs w:val="26"/>
        </w:rPr>
        <w:t>т.г</w:t>
      </w:r>
      <w:proofErr w:type="spellEnd"/>
      <w:r w:rsidRPr="00A23C48">
        <w:rPr>
          <w:rFonts w:ascii="Times New Roman" w:eastAsia="Times New Roman" w:hAnsi="Times New Roman" w:cs="Times New Roman"/>
          <w:sz w:val="26"/>
          <w:szCs w:val="26"/>
        </w:rPr>
        <w:t xml:space="preserve">. состоялась комиссия по БДД при заместителе Главы города Красноярска, совместно с руководителем ГУО администрации, в рамках которой был рассмотрен вопрос детского дорожно-транспортного травматизма и принимаемых Госавтоинспекцией мерах, направленных на предупреждение ДТП с участием несовершеннолетних. На комиссии было акцентировано внимание на основных </w:t>
      </w:r>
      <w:r w:rsidRPr="00A23C48">
        <w:rPr>
          <w:rFonts w:ascii="Times New Roman" w:eastAsia="Times New Roman" w:hAnsi="Times New Roman" w:cs="Times New Roman"/>
          <w:sz w:val="26"/>
          <w:szCs w:val="26"/>
        </w:rPr>
        <w:lastRenderedPageBreak/>
        <w:t xml:space="preserve">причинах и последствиях ДТП с участием несовершеннолетних. Особое внимание уделялось профилактике аварий с участием детей, управляющих средствами индивидуальной мобильности. Такой вид транспорта с каждым годом набирают всё большую популярность среди жителей и гостей г. Красноярска, что увеличивает риск </w:t>
      </w:r>
      <w:proofErr w:type="spellStart"/>
      <w:r w:rsidRPr="00A23C48">
        <w:rPr>
          <w:rFonts w:ascii="Times New Roman" w:eastAsia="Times New Roman" w:hAnsi="Times New Roman" w:cs="Times New Roman"/>
          <w:sz w:val="26"/>
          <w:szCs w:val="26"/>
        </w:rPr>
        <w:t>автопроисшествий</w:t>
      </w:r>
      <w:proofErr w:type="spellEnd"/>
      <w:r w:rsidRPr="00A23C48">
        <w:rPr>
          <w:rFonts w:ascii="Times New Roman" w:eastAsia="Times New Roman" w:hAnsi="Times New Roman" w:cs="Times New Roman"/>
          <w:sz w:val="26"/>
          <w:szCs w:val="26"/>
        </w:rPr>
        <w:t>.</w:t>
      </w:r>
    </w:p>
    <w:p w:rsidR="00E17277" w:rsidRDefault="009C3AE7" w:rsidP="00AA4897">
      <w:pPr>
        <w:spacing w:after="0" w:line="240" w:lineRule="auto"/>
        <w:ind w:firstLine="708"/>
        <w:jc w:val="both"/>
        <w:rPr>
          <w:rFonts w:ascii="Times New Roman" w:eastAsia="Times New Roman" w:hAnsi="Times New Roman" w:cs="Times New Roman"/>
          <w:b/>
          <w:color w:val="000000"/>
          <w:sz w:val="26"/>
          <w:szCs w:val="26"/>
        </w:rPr>
      </w:pPr>
      <w:r w:rsidRPr="00A23C48">
        <w:rPr>
          <w:rFonts w:ascii="Times New Roman" w:eastAsia="Times New Roman" w:hAnsi="Times New Roman" w:cs="Times New Roman"/>
          <w:sz w:val="26"/>
          <w:szCs w:val="26"/>
        </w:rPr>
        <w:t xml:space="preserve">28.03.2024 в отделы образования г. Красноярска и г. Дивногорска была направлена памятка (исх. №112Г/1393 и №112Г/1394) с отражением основных правил и требований для пеших участников дорожного движения. Данный профилактический материал рекомендован для распространения среди родителей и учащихся посредствам сайтов образовательных учреждений и родительских чатов </w:t>
      </w:r>
      <w:proofErr w:type="gramStart"/>
      <w:r w:rsidRPr="00A23C48">
        <w:rPr>
          <w:rFonts w:ascii="Times New Roman" w:eastAsia="Times New Roman" w:hAnsi="Times New Roman" w:cs="Times New Roman"/>
          <w:sz w:val="26"/>
          <w:szCs w:val="26"/>
        </w:rPr>
        <w:t>в</w:t>
      </w:r>
      <w:proofErr w:type="gramEnd"/>
      <w:r w:rsidRPr="00A23C48">
        <w:rPr>
          <w:rFonts w:ascii="Times New Roman" w:eastAsia="Times New Roman" w:hAnsi="Times New Roman" w:cs="Times New Roman"/>
          <w:sz w:val="26"/>
          <w:szCs w:val="26"/>
        </w:rPr>
        <w:t xml:space="preserve"> популярных </w:t>
      </w:r>
      <w:proofErr w:type="spellStart"/>
      <w:r w:rsidRPr="00A23C48">
        <w:rPr>
          <w:rFonts w:ascii="Times New Roman" w:eastAsia="Times New Roman" w:hAnsi="Times New Roman" w:cs="Times New Roman"/>
          <w:sz w:val="26"/>
          <w:szCs w:val="26"/>
        </w:rPr>
        <w:t>мессенджерах</w:t>
      </w:r>
      <w:proofErr w:type="spellEnd"/>
      <w:r w:rsidRPr="00A23C48">
        <w:rPr>
          <w:rFonts w:ascii="Times New Roman" w:eastAsia="Times New Roman" w:hAnsi="Times New Roman" w:cs="Times New Roman"/>
          <w:sz w:val="26"/>
          <w:szCs w:val="26"/>
        </w:rPr>
        <w:t xml:space="preserve">. Кроме того, с целью недопущения нарушений ПДД несовершеннолетними, проходящими </w:t>
      </w:r>
      <w:proofErr w:type="gramStart"/>
      <w:r w:rsidRPr="00A23C48">
        <w:rPr>
          <w:rFonts w:ascii="Times New Roman" w:eastAsia="Times New Roman" w:hAnsi="Times New Roman" w:cs="Times New Roman"/>
          <w:sz w:val="26"/>
          <w:szCs w:val="26"/>
        </w:rPr>
        <w:t>обучение</w:t>
      </w:r>
      <w:proofErr w:type="gramEnd"/>
      <w:r w:rsidRPr="00A23C48">
        <w:rPr>
          <w:rFonts w:ascii="Times New Roman" w:eastAsia="Times New Roman" w:hAnsi="Times New Roman" w:cs="Times New Roman"/>
          <w:sz w:val="26"/>
          <w:szCs w:val="26"/>
        </w:rPr>
        <w:t xml:space="preserve"> по адаптивной основной программе начального общего образования, в том числе на домашнем и дистанционном обучении, распространение вышеуказанной памятки также рекомендовано и среди данной категории детей и их родителей.</w:t>
      </w:r>
      <w:r w:rsidR="0041087B" w:rsidRPr="00A23C48">
        <w:rPr>
          <w:rFonts w:ascii="Times New Roman" w:eastAsia="Times New Roman" w:hAnsi="Times New Roman" w:cs="Times New Roman"/>
          <w:b/>
          <w:color w:val="000000"/>
          <w:sz w:val="26"/>
          <w:szCs w:val="26"/>
        </w:rPr>
        <w:t xml:space="preserve">          </w:t>
      </w:r>
    </w:p>
    <w:p w:rsidR="002352BE" w:rsidRPr="002352BE" w:rsidRDefault="00E77BBE" w:rsidP="002352BE">
      <w:pPr>
        <w:spacing w:after="0" w:line="240" w:lineRule="auto"/>
        <w:ind w:firstLine="708"/>
        <w:jc w:val="both"/>
        <w:rPr>
          <w:rFonts w:ascii="Times New Roman" w:eastAsia="Times New Roman" w:hAnsi="Times New Roman" w:cs="Times New Roman"/>
          <w:color w:val="000000"/>
          <w:sz w:val="26"/>
          <w:szCs w:val="26"/>
        </w:rPr>
      </w:pPr>
      <w:r w:rsidRPr="00E77BBE">
        <w:rPr>
          <w:rFonts w:ascii="Times New Roman" w:eastAsia="Times New Roman" w:hAnsi="Times New Roman" w:cs="Times New Roman"/>
          <w:color w:val="000000"/>
          <w:sz w:val="26"/>
          <w:szCs w:val="26"/>
        </w:rPr>
        <w:t xml:space="preserve">Сотрудники Госавтоинспекции рассказали о старте 2 этапа «Декады </w:t>
      </w:r>
      <w:r w:rsidR="002352BE" w:rsidRPr="002352BE">
        <w:rPr>
          <w:rFonts w:ascii="Times New Roman" w:eastAsia="Times New Roman" w:hAnsi="Times New Roman" w:cs="Times New Roman"/>
          <w:color w:val="000000"/>
          <w:sz w:val="26"/>
          <w:szCs w:val="26"/>
        </w:rPr>
        <w:t>дорожной безопасности детей». Материал на данную тему вышел 13.05.2024 в социальной сети в «ВКонтакте» в группе «ГИБДД24» и «</w:t>
      </w:r>
      <w:proofErr w:type="spellStart"/>
      <w:r w:rsidR="002352BE" w:rsidRPr="002352BE">
        <w:rPr>
          <w:rFonts w:ascii="Times New Roman" w:eastAsia="Times New Roman" w:hAnsi="Times New Roman" w:cs="Times New Roman"/>
          <w:color w:val="000000"/>
          <w:sz w:val="26"/>
          <w:szCs w:val="26"/>
        </w:rPr>
        <w:t>Телеграм</w:t>
      </w:r>
      <w:proofErr w:type="spellEnd"/>
      <w:r w:rsidR="002352BE" w:rsidRPr="002352BE">
        <w:rPr>
          <w:rFonts w:ascii="Times New Roman" w:eastAsia="Times New Roman" w:hAnsi="Times New Roman" w:cs="Times New Roman"/>
          <w:color w:val="000000"/>
          <w:sz w:val="26"/>
          <w:szCs w:val="26"/>
        </w:rPr>
        <w:t>», на ведомственных сайтах – региональной вкладке Госавтоинспекции, МУ МВД России «Красноярское», на сайтах ИА: «НКК», «</w:t>
      </w:r>
      <w:proofErr w:type="spellStart"/>
      <w:r w:rsidR="002352BE" w:rsidRPr="002352BE">
        <w:rPr>
          <w:rFonts w:ascii="Times New Roman" w:eastAsia="Times New Roman" w:hAnsi="Times New Roman" w:cs="Times New Roman"/>
          <w:color w:val="000000"/>
          <w:sz w:val="26"/>
          <w:szCs w:val="26"/>
        </w:rPr>
        <w:t>Безформата</w:t>
      </w:r>
      <w:proofErr w:type="spellEnd"/>
      <w:r w:rsidR="002352BE" w:rsidRPr="002352BE">
        <w:rPr>
          <w:rFonts w:ascii="Times New Roman" w:eastAsia="Times New Roman" w:hAnsi="Times New Roman" w:cs="Times New Roman"/>
          <w:color w:val="000000"/>
          <w:sz w:val="26"/>
          <w:szCs w:val="26"/>
        </w:rPr>
        <w:t>», на радио: «Красноярск Главный, «Радио России» и «</w:t>
      </w:r>
      <w:proofErr w:type="gramStart"/>
      <w:r w:rsidR="002352BE" w:rsidRPr="002352BE">
        <w:rPr>
          <w:rFonts w:ascii="Times New Roman" w:eastAsia="Times New Roman" w:hAnsi="Times New Roman" w:cs="Times New Roman"/>
          <w:color w:val="000000"/>
          <w:sz w:val="26"/>
          <w:szCs w:val="26"/>
        </w:rPr>
        <w:t>Комсомольская</w:t>
      </w:r>
      <w:proofErr w:type="gramEnd"/>
      <w:r w:rsidR="002352BE" w:rsidRPr="002352BE">
        <w:rPr>
          <w:rFonts w:ascii="Times New Roman" w:eastAsia="Times New Roman" w:hAnsi="Times New Roman" w:cs="Times New Roman"/>
          <w:color w:val="000000"/>
          <w:sz w:val="26"/>
          <w:szCs w:val="26"/>
        </w:rPr>
        <w:t xml:space="preserve"> правда».</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преддверии летнего сезона сотрудниками Госавтоинспекции был проведен инструктаж с представителями организаций, предоставляющих услуги проката средств индивидуальной мобильности и </w:t>
      </w:r>
      <w:proofErr w:type="spellStart"/>
      <w:r w:rsidRPr="002352BE">
        <w:rPr>
          <w:rFonts w:ascii="Times New Roman" w:eastAsia="Times New Roman" w:hAnsi="Times New Roman" w:cs="Times New Roman"/>
          <w:color w:val="000000"/>
          <w:sz w:val="26"/>
          <w:szCs w:val="26"/>
        </w:rPr>
        <w:t>велотранспорта</w:t>
      </w:r>
      <w:proofErr w:type="spellEnd"/>
      <w:r w:rsidRPr="002352BE">
        <w:rPr>
          <w:rFonts w:ascii="Times New Roman" w:eastAsia="Times New Roman" w:hAnsi="Times New Roman" w:cs="Times New Roman"/>
          <w:color w:val="000000"/>
          <w:sz w:val="26"/>
          <w:szCs w:val="26"/>
        </w:rPr>
        <w:t xml:space="preserve"> на </w:t>
      </w:r>
      <w:proofErr w:type="spellStart"/>
      <w:r w:rsidRPr="002352BE">
        <w:rPr>
          <w:rFonts w:ascii="Times New Roman" w:eastAsia="Times New Roman" w:hAnsi="Times New Roman" w:cs="Times New Roman"/>
          <w:color w:val="000000"/>
          <w:sz w:val="26"/>
          <w:szCs w:val="26"/>
        </w:rPr>
        <w:t>о</w:t>
      </w:r>
      <w:proofErr w:type="gramStart"/>
      <w:r w:rsidRPr="002352BE">
        <w:rPr>
          <w:rFonts w:ascii="Times New Roman" w:eastAsia="Times New Roman" w:hAnsi="Times New Roman" w:cs="Times New Roman"/>
          <w:color w:val="000000"/>
          <w:sz w:val="26"/>
          <w:szCs w:val="26"/>
        </w:rPr>
        <w:t>.Т</w:t>
      </w:r>
      <w:proofErr w:type="gramEnd"/>
      <w:r w:rsidRPr="002352BE">
        <w:rPr>
          <w:rFonts w:ascii="Times New Roman" w:eastAsia="Times New Roman" w:hAnsi="Times New Roman" w:cs="Times New Roman"/>
          <w:color w:val="000000"/>
          <w:sz w:val="26"/>
          <w:szCs w:val="26"/>
        </w:rPr>
        <w:t>атышев</w:t>
      </w:r>
      <w:proofErr w:type="spellEnd"/>
      <w:r w:rsidRPr="002352BE">
        <w:rPr>
          <w:rFonts w:ascii="Times New Roman" w:eastAsia="Times New Roman" w:hAnsi="Times New Roman" w:cs="Times New Roman"/>
          <w:color w:val="000000"/>
          <w:sz w:val="26"/>
          <w:szCs w:val="26"/>
        </w:rPr>
        <w:t>. Материал на данную тему вышел 15.05.2024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Кроме того, 15.05.2024 в прямом эфире радио России сотрудники Госавтоинспекции рассказали об основах причинах ДТП с детьми в летний период.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Госавтоинспекции напомнили о правилах безопасного передвижения на средствах индивидуальной мобильности и пересечения дворовых проездов для пешеходов, акцентировав внимание на ДТП с участием несовершеннолетней, которую сбил курьер на </w:t>
      </w:r>
      <w:proofErr w:type="spellStart"/>
      <w:r w:rsidRPr="002352BE">
        <w:rPr>
          <w:rFonts w:ascii="Times New Roman" w:eastAsia="Times New Roman" w:hAnsi="Times New Roman" w:cs="Times New Roman"/>
          <w:color w:val="000000"/>
          <w:sz w:val="26"/>
          <w:szCs w:val="26"/>
        </w:rPr>
        <w:t>электровелосипеде</w:t>
      </w:r>
      <w:proofErr w:type="spellEnd"/>
      <w:r w:rsidRPr="002352BE">
        <w:rPr>
          <w:rFonts w:ascii="Times New Roman" w:eastAsia="Times New Roman" w:hAnsi="Times New Roman" w:cs="Times New Roman"/>
          <w:color w:val="000000"/>
          <w:sz w:val="26"/>
          <w:szCs w:val="26"/>
        </w:rPr>
        <w:t>, произошедшего на ул. Чернышевского. Материал на данную тему вышел 15.05.2024 в социальных сетях «</w:t>
      </w:r>
      <w:proofErr w:type="spellStart"/>
      <w:r w:rsidRPr="002352BE">
        <w:rPr>
          <w:rFonts w:ascii="Times New Roman" w:eastAsia="Times New Roman" w:hAnsi="Times New Roman" w:cs="Times New Roman"/>
          <w:color w:val="000000"/>
          <w:sz w:val="26"/>
          <w:szCs w:val="26"/>
        </w:rPr>
        <w:t>Вконтакте</w:t>
      </w:r>
      <w:proofErr w:type="spellEnd"/>
      <w:r w:rsidRPr="002352BE">
        <w:rPr>
          <w:rFonts w:ascii="Times New Roman" w:eastAsia="Times New Roman" w:hAnsi="Times New Roman" w:cs="Times New Roman"/>
          <w:color w:val="000000"/>
          <w:sz w:val="26"/>
          <w:szCs w:val="26"/>
        </w:rPr>
        <w:t>» официальная группа «ГИБДД24»,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официальная группа «ГИБДД124», информационном портале «</w:t>
      </w:r>
      <w:proofErr w:type="spellStart"/>
      <w:r w:rsidRPr="002352BE">
        <w:rPr>
          <w:rFonts w:ascii="Times New Roman" w:eastAsia="Times New Roman" w:hAnsi="Times New Roman" w:cs="Times New Roman"/>
          <w:color w:val="000000"/>
          <w:sz w:val="26"/>
          <w:szCs w:val="26"/>
        </w:rPr>
        <w:t>Борус</w:t>
      </w:r>
      <w:proofErr w:type="spellEnd"/>
      <w:r w:rsidRPr="002352BE">
        <w:rPr>
          <w:rFonts w:ascii="Times New Roman" w:eastAsia="Times New Roman" w:hAnsi="Times New Roman" w:cs="Times New Roman"/>
          <w:color w:val="000000"/>
          <w:sz w:val="26"/>
          <w:szCs w:val="26"/>
        </w:rPr>
        <w:t>», ведомственных сайтах МУ МВД России «Красноярское», региональной вкладке сайта Госавтоинспекции, на сайтах информационных агентств: «Городские новости», «</w:t>
      </w:r>
      <w:proofErr w:type="spellStart"/>
      <w:r w:rsidRPr="002352BE">
        <w:rPr>
          <w:rFonts w:ascii="Times New Roman" w:eastAsia="Times New Roman" w:hAnsi="Times New Roman" w:cs="Times New Roman"/>
          <w:color w:val="000000"/>
          <w:sz w:val="26"/>
          <w:szCs w:val="26"/>
        </w:rPr>
        <w:t>Ньюслаб</w:t>
      </w:r>
      <w:proofErr w:type="spellEnd"/>
      <w:r w:rsidRPr="002352BE">
        <w:rPr>
          <w:rFonts w:ascii="Times New Roman" w:eastAsia="Times New Roman" w:hAnsi="Times New Roman" w:cs="Times New Roman"/>
          <w:color w:val="000000"/>
          <w:sz w:val="26"/>
          <w:szCs w:val="26"/>
        </w:rPr>
        <w:t>», «</w:t>
      </w:r>
      <w:proofErr w:type="spellStart"/>
      <w:r w:rsidRPr="002352BE">
        <w:rPr>
          <w:rFonts w:ascii="Times New Roman" w:eastAsia="Times New Roman" w:hAnsi="Times New Roman" w:cs="Times New Roman"/>
          <w:color w:val="000000"/>
          <w:sz w:val="26"/>
          <w:szCs w:val="26"/>
        </w:rPr>
        <w:t>Дела</w:t>
      </w:r>
      <w:proofErr w:type="gramStart"/>
      <w:r w:rsidRPr="002352BE">
        <w:rPr>
          <w:rFonts w:ascii="Times New Roman" w:eastAsia="Times New Roman" w:hAnsi="Times New Roman" w:cs="Times New Roman"/>
          <w:color w:val="000000"/>
          <w:sz w:val="26"/>
          <w:szCs w:val="26"/>
        </w:rPr>
        <w:t>,р</w:t>
      </w:r>
      <w:proofErr w:type="gramEnd"/>
      <w:r w:rsidRPr="002352BE">
        <w:rPr>
          <w:rFonts w:ascii="Times New Roman" w:eastAsia="Times New Roman" w:hAnsi="Times New Roman" w:cs="Times New Roman"/>
          <w:color w:val="000000"/>
          <w:sz w:val="26"/>
          <w:szCs w:val="26"/>
        </w:rPr>
        <w:t>у</w:t>
      </w:r>
      <w:proofErr w:type="spellEnd"/>
      <w:r w:rsidRPr="002352BE">
        <w:rPr>
          <w:rFonts w:ascii="Times New Roman" w:eastAsia="Times New Roman" w:hAnsi="Times New Roman" w:cs="Times New Roman"/>
          <w:color w:val="000000"/>
          <w:sz w:val="26"/>
          <w:szCs w:val="26"/>
        </w:rPr>
        <w:t xml:space="preserve">», «Енисей», «НИА», «Комсомольская правда», «Проспект мира», а также в радиоэфире «Красноярск Главный».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Сотрудники Госавтоинспекции подвели итоги оперативно-профилактического мероприятия «Детское удерживающее устройство», которое проводили инспекторы полка ДПС в течение выходных дней. Материал на данную тему вышел 16.05.2024 в социальных сетях: «ВКонтакте»,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МУ МВД России «Красноярское», сайт Госавтоинспекции с региональной вкладкой, на сайтах информационных агентств: «Красноярск медиа».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proofErr w:type="gramStart"/>
      <w:r w:rsidRPr="002352BE">
        <w:rPr>
          <w:rFonts w:ascii="Times New Roman" w:eastAsia="Times New Roman" w:hAnsi="Times New Roman" w:cs="Times New Roman"/>
          <w:color w:val="000000"/>
          <w:sz w:val="26"/>
          <w:szCs w:val="26"/>
        </w:rPr>
        <w:t xml:space="preserve">С целью профилактики аварийности с участием средств индивидуальной мобильности, в том числе с участием несовершеннолетних, 17.05.2024 года состоялось совещание при участии Госавтоинспекции, представителей отраслевых департаментов </w:t>
      </w:r>
      <w:r w:rsidRPr="002352BE">
        <w:rPr>
          <w:rFonts w:ascii="Times New Roman" w:eastAsia="Times New Roman" w:hAnsi="Times New Roman" w:cs="Times New Roman"/>
          <w:color w:val="000000"/>
          <w:sz w:val="26"/>
          <w:szCs w:val="26"/>
        </w:rPr>
        <w:lastRenderedPageBreak/>
        <w:t xml:space="preserve">администрации города Красноярска и </w:t>
      </w:r>
      <w:proofErr w:type="spellStart"/>
      <w:r w:rsidRPr="002352BE">
        <w:rPr>
          <w:rFonts w:ascii="Times New Roman" w:eastAsia="Times New Roman" w:hAnsi="Times New Roman" w:cs="Times New Roman"/>
          <w:color w:val="000000"/>
          <w:sz w:val="26"/>
          <w:szCs w:val="26"/>
        </w:rPr>
        <w:t>кикшеринговых</w:t>
      </w:r>
      <w:proofErr w:type="spellEnd"/>
      <w:r w:rsidRPr="002352BE">
        <w:rPr>
          <w:rFonts w:ascii="Times New Roman" w:eastAsia="Times New Roman" w:hAnsi="Times New Roman" w:cs="Times New Roman"/>
          <w:color w:val="000000"/>
          <w:sz w:val="26"/>
          <w:szCs w:val="26"/>
        </w:rPr>
        <w:t xml:space="preserve"> компаний, в ходе которого обсуждались вопросы о необходимости принятия мер и проведения мероприятий, направленных на повышение безопасности дорожного движения с участием СИМ, в том числе рассмотрены предложения об организации парковочных</w:t>
      </w:r>
      <w:proofErr w:type="gramEnd"/>
      <w:r w:rsidRPr="002352BE">
        <w:rPr>
          <w:rFonts w:ascii="Times New Roman" w:eastAsia="Times New Roman" w:hAnsi="Times New Roman" w:cs="Times New Roman"/>
          <w:color w:val="000000"/>
          <w:sz w:val="26"/>
          <w:szCs w:val="26"/>
        </w:rPr>
        <w:t xml:space="preserve"> мест и введения ограничений их движения в местах массового скопления граждан, а также снижения скоростного режима на тротуарах.</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Также 17.05.2024 состоялся совместный профилактический рейд руководителя отдела Госавтоинспекции Управления и заместителя начальника </w:t>
      </w:r>
      <w:proofErr w:type="spellStart"/>
      <w:r w:rsidRPr="002352BE">
        <w:rPr>
          <w:rFonts w:ascii="Times New Roman" w:eastAsia="Times New Roman" w:hAnsi="Times New Roman" w:cs="Times New Roman"/>
          <w:color w:val="000000"/>
          <w:sz w:val="26"/>
          <w:szCs w:val="26"/>
        </w:rPr>
        <w:t>ОУУПиДН</w:t>
      </w:r>
      <w:proofErr w:type="spellEnd"/>
      <w:r w:rsidRPr="002352BE">
        <w:rPr>
          <w:rFonts w:ascii="Times New Roman" w:eastAsia="Times New Roman" w:hAnsi="Times New Roman" w:cs="Times New Roman"/>
          <w:color w:val="000000"/>
          <w:sz w:val="26"/>
          <w:szCs w:val="26"/>
        </w:rPr>
        <w:t xml:space="preserve"> Управления. В </w:t>
      </w:r>
      <w:proofErr w:type="gramStart"/>
      <w:r w:rsidRPr="002352BE">
        <w:rPr>
          <w:rFonts w:ascii="Times New Roman" w:eastAsia="Times New Roman" w:hAnsi="Times New Roman" w:cs="Times New Roman"/>
          <w:color w:val="000000"/>
          <w:sz w:val="26"/>
          <w:szCs w:val="26"/>
        </w:rPr>
        <w:t>рамках</w:t>
      </w:r>
      <w:proofErr w:type="gramEnd"/>
      <w:r w:rsidRPr="002352BE">
        <w:rPr>
          <w:rFonts w:ascii="Times New Roman" w:eastAsia="Times New Roman" w:hAnsi="Times New Roman" w:cs="Times New Roman"/>
          <w:color w:val="000000"/>
          <w:sz w:val="26"/>
          <w:szCs w:val="26"/>
        </w:rPr>
        <w:t xml:space="preserve"> которого уделялось особое внимание беседам с несовершеннолетними и их законными представителями. Информация о проведении данной работы была размещена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 региональной вкладке Госавтоинспекции, МУ МВД России «Красноярское», а также на телеканале «Прима».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 целью предупреждения нарушений ПДД несовершеннолетними, 17.05.2024 в районах, где, </w:t>
      </w:r>
      <w:proofErr w:type="gramStart"/>
      <w:r w:rsidRPr="002352BE">
        <w:rPr>
          <w:rFonts w:ascii="Times New Roman" w:eastAsia="Times New Roman" w:hAnsi="Times New Roman" w:cs="Times New Roman"/>
          <w:color w:val="000000"/>
          <w:sz w:val="26"/>
          <w:szCs w:val="26"/>
        </w:rPr>
        <w:t>согласно анализа</w:t>
      </w:r>
      <w:proofErr w:type="gramEnd"/>
      <w:r w:rsidRPr="002352BE">
        <w:rPr>
          <w:rFonts w:ascii="Times New Roman" w:eastAsia="Times New Roman" w:hAnsi="Times New Roman" w:cs="Times New Roman"/>
          <w:color w:val="000000"/>
          <w:sz w:val="26"/>
          <w:szCs w:val="26"/>
        </w:rPr>
        <w:t xml:space="preserve"> аварийности, дети чаще всего нарушали ПДД и стали участниками ДТП, а также в местах массового притяжения детей было организовано проведение профилактического мероприятия «Несовершеннолетний нарушитель». Для реализации комплексной работы в Советский и Октябрьский районы были выведены дополнительные экипажи ДПС. Проведение подобного рейда также было осуществлено 24.05.2024 в Центральном и Свердловском районах. Информация о проведении данных мероприятий была размещена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на ведомственных сайтах – региональной вкладке Госавтоинспекции, МУ МВД России «Красноярское», на сайтах ИА: «</w:t>
      </w:r>
      <w:proofErr w:type="spellStart"/>
      <w:r w:rsidRPr="002352BE">
        <w:rPr>
          <w:rFonts w:ascii="Times New Roman" w:eastAsia="Times New Roman" w:hAnsi="Times New Roman" w:cs="Times New Roman"/>
          <w:color w:val="000000"/>
          <w:sz w:val="26"/>
          <w:szCs w:val="26"/>
        </w:rPr>
        <w:t>Ньюслаб</w:t>
      </w:r>
      <w:proofErr w:type="spellEnd"/>
      <w:r w:rsidRPr="002352BE">
        <w:rPr>
          <w:rFonts w:ascii="Times New Roman" w:eastAsia="Times New Roman" w:hAnsi="Times New Roman" w:cs="Times New Roman"/>
          <w:color w:val="000000"/>
          <w:sz w:val="26"/>
          <w:szCs w:val="26"/>
        </w:rPr>
        <w:t xml:space="preserve">», «Красноярский рабочий», «Городские новости», «АиФ», «7 канал», «Енисей».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Также в Советском районе совместно с сотрудниками </w:t>
      </w:r>
      <w:proofErr w:type="spellStart"/>
      <w:r w:rsidRPr="002352BE">
        <w:rPr>
          <w:rFonts w:ascii="Times New Roman" w:eastAsia="Times New Roman" w:hAnsi="Times New Roman" w:cs="Times New Roman"/>
          <w:color w:val="000000"/>
          <w:sz w:val="26"/>
          <w:szCs w:val="26"/>
        </w:rPr>
        <w:t>ОУУПиДН</w:t>
      </w:r>
      <w:proofErr w:type="spellEnd"/>
      <w:r w:rsidRPr="002352BE">
        <w:rPr>
          <w:rFonts w:ascii="Times New Roman" w:eastAsia="Times New Roman" w:hAnsi="Times New Roman" w:cs="Times New Roman"/>
          <w:color w:val="000000"/>
          <w:sz w:val="26"/>
          <w:szCs w:val="26"/>
        </w:rPr>
        <w:t xml:space="preserve"> организовано проведение просветительских мероприятий с несовершеннолетними в жилых зонах и дворовых территориях. В ходе профилактической работы до детей доводилась информация о необходимости соблюдения ПДД пешеходами, а также необходимости использования средств пассивной защиты лицами, управляющим СИМ и </w:t>
      </w:r>
      <w:proofErr w:type="spellStart"/>
      <w:r w:rsidRPr="002352BE">
        <w:rPr>
          <w:rFonts w:ascii="Times New Roman" w:eastAsia="Times New Roman" w:hAnsi="Times New Roman" w:cs="Times New Roman"/>
          <w:color w:val="000000"/>
          <w:sz w:val="26"/>
          <w:szCs w:val="26"/>
        </w:rPr>
        <w:t>велотранспортом</w:t>
      </w:r>
      <w:proofErr w:type="spellEnd"/>
      <w:r w:rsidRPr="002352BE">
        <w:rPr>
          <w:rFonts w:ascii="Times New Roman" w:eastAsia="Times New Roman" w:hAnsi="Times New Roman" w:cs="Times New Roman"/>
          <w:color w:val="000000"/>
          <w:sz w:val="26"/>
          <w:szCs w:val="26"/>
        </w:rPr>
        <w:t>. Информация о проведении данных мероприятий была 18.05.2024 размещена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 целью профилактики ДТП с участием СИМ 18.05.2024 совместно с представителями </w:t>
      </w:r>
      <w:proofErr w:type="spellStart"/>
      <w:r w:rsidRPr="002352BE">
        <w:rPr>
          <w:rFonts w:ascii="Times New Roman" w:eastAsia="Times New Roman" w:hAnsi="Times New Roman" w:cs="Times New Roman"/>
          <w:color w:val="000000"/>
          <w:sz w:val="26"/>
          <w:szCs w:val="26"/>
        </w:rPr>
        <w:t>кикшеринговой</w:t>
      </w:r>
      <w:proofErr w:type="spellEnd"/>
      <w:r w:rsidRPr="002352BE">
        <w:rPr>
          <w:rFonts w:ascii="Times New Roman" w:eastAsia="Times New Roman" w:hAnsi="Times New Roman" w:cs="Times New Roman"/>
          <w:color w:val="000000"/>
          <w:sz w:val="26"/>
          <w:szCs w:val="26"/>
        </w:rPr>
        <w:t xml:space="preserve"> кампании организовано проведение «Школы самокатных наук», в рамках которой более 100 жителей и гостей Красноярска прошли </w:t>
      </w:r>
      <w:proofErr w:type="gramStart"/>
      <w:r w:rsidRPr="002352BE">
        <w:rPr>
          <w:rFonts w:ascii="Times New Roman" w:eastAsia="Times New Roman" w:hAnsi="Times New Roman" w:cs="Times New Roman"/>
          <w:color w:val="000000"/>
          <w:sz w:val="26"/>
          <w:szCs w:val="26"/>
        </w:rPr>
        <w:t>обучение по</w:t>
      </w:r>
      <w:proofErr w:type="gramEnd"/>
      <w:r w:rsidRPr="002352BE">
        <w:rPr>
          <w:rFonts w:ascii="Times New Roman" w:eastAsia="Times New Roman" w:hAnsi="Times New Roman" w:cs="Times New Roman"/>
          <w:color w:val="000000"/>
          <w:sz w:val="26"/>
          <w:szCs w:val="26"/>
        </w:rPr>
        <w:t xml:space="preserve"> безопасному управлению </w:t>
      </w:r>
      <w:proofErr w:type="spellStart"/>
      <w:r w:rsidRPr="002352BE">
        <w:rPr>
          <w:rFonts w:ascii="Times New Roman" w:eastAsia="Times New Roman" w:hAnsi="Times New Roman" w:cs="Times New Roman"/>
          <w:color w:val="000000"/>
          <w:sz w:val="26"/>
          <w:szCs w:val="26"/>
        </w:rPr>
        <w:t>электросамокатами</w:t>
      </w:r>
      <w:proofErr w:type="spellEnd"/>
      <w:r w:rsidRPr="002352BE">
        <w:rPr>
          <w:rFonts w:ascii="Times New Roman" w:eastAsia="Times New Roman" w:hAnsi="Times New Roman" w:cs="Times New Roman"/>
          <w:color w:val="000000"/>
          <w:sz w:val="26"/>
          <w:szCs w:val="26"/>
        </w:rPr>
        <w:t xml:space="preserve">. Кроме того, сотрудниками </w:t>
      </w:r>
      <w:proofErr w:type="spellStart"/>
      <w:r w:rsidRPr="002352BE">
        <w:rPr>
          <w:rFonts w:ascii="Times New Roman" w:eastAsia="Times New Roman" w:hAnsi="Times New Roman" w:cs="Times New Roman"/>
          <w:color w:val="000000"/>
          <w:sz w:val="26"/>
          <w:szCs w:val="26"/>
        </w:rPr>
        <w:t>кикшеринговой</w:t>
      </w:r>
      <w:proofErr w:type="spellEnd"/>
      <w:r w:rsidRPr="002352BE">
        <w:rPr>
          <w:rFonts w:ascii="Times New Roman" w:eastAsia="Times New Roman" w:hAnsi="Times New Roman" w:cs="Times New Roman"/>
          <w:color w:val="000000"/>
          <w:sz w:val="26"/>
          <w:szCs w:val="26"/>
        </w:rPr>
        <w:t xml:space="preserve"> кампании было выявлено и заблокировано 15 аккаунтов, с помощью которых несовершеннолетние взяли в прокат </w:t>
      </w:r>
      <w:proofErr w:type="spellStart"/>
      <w:r w:rsidRPr="002352BE">
        <w:rPr>
          <w:rFonts w:ascii="Times New Roman" w:eastAsia="Times New Roman" w:hAnsi="Times New Roman" w:cs="Times New Roman"/>
          <w:color w:val="000000"/>
          <w:sz w:val="26"/>
          <w:szCs w:val="26"/>
        </w:rPr>
        <w:t>электросамокаты</w:t>
      </w:r>
      <w:proofErr w:type="spellEnd"/>
      <w:r w:rsidRPr="002352BE">
        <w:rPr>
          <w:rFonts w:ascii="Times New Roman" w:eastAsia="Times New Roman" w:hAnsi="Times New Roman" w:cs="Times New Roman"/>
          <w:color w:val="000000"/>
          <w:sz w:val="26"/>
          <w:szCs w:val="26"/>
        </w:rPr>
        <w:t xml:space="preserve">. Также пресечено 20 фактов, когда взрослые передвигались на одном </w:t>
      </w:r>
      <w:proofErr w:type="spellStart"/>
      <w:r w:rsidRPr="002352BE">
        <w:rPr>
          <w:rFonts w:ascii="Times New Roman" w:eastAsia="Times New Roman" w:hAnsi="Times New Roman" w:cs="Times New Roman"/>
          <w:color w:val="000000"/>
          <w:sz w:val="26"/>
          <w:szCs w:val="26"/>
        </w:rPr>
        <w:t>электросамокате</w:t>
      </w:r>
      <w:proofErr w:type="spellEnd"/>
      <w:r w:rsidRPr="002352BE">
        <w:rPr>
          <w:rFonts w:ascii="Times New Roman" w:eastAsia="Times New Roman" w:hAnsi="Times New Roman" w:cs="Times New Roman"/>
          <w:color w:val="000000"/>
          <w:sz w:val="26"/>
          <w:szCs w:val="26"/>
        </w:rPr>
        <w:t xml:space="preserve"> с несовершеннолетним. Информация о проведении данных мероприятий была размещена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 региональной вкладке Госавтоинспекции, МУ МВД России «Красноярское», на телеканале «Прима» (комментарий руководителя) и на сайтах ИА: «НКК», «Енисей», «АиФ».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Организовано проведение профилактической работы с несовершеннолетними с привлечением представителей «родительского патруля» СШ №85. Такой метод взаимодействия помогает акцентировать внимание родителей на проблематику </w:t>
      </w:r>
      <w:r w:rsidRPr="002352BE">
        <w:rPr>
          <w:rFonts w:ascii="Times New Roman" w:eastAsia="Times New Roman" w:hAnsi="Times New Roman" w:cs="Times New Roman"/>
          <w:color w:val="000000"/>
          <w:sz w:val="26"/>
          <w:szCs w:val="26"/>
        </w:rPr>
        <w:lastRenderedPageBreak/>
        <w:t>аварийности с участием детей. Информация о проведении данных мероприятий была размещена 19.05.2024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преддверии летних каникул сотрудники Госавтоинспекции обратились к родителям с просьбой провести с детьми дополнительные беседы по БДД и соблюдению правил безопасного поведения на дороге. Материал на данную тему вышел 18.05.2024 в социальных сетях: «ВКонтакте»,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МУ МВД России «Красноярское», сайт Госавтоинспекции с региональной вкладкой.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Госавтоинспекции напомнили </w:t>
      </w:r>
      <w:proofErr w:type="gramStart"/>
      <w:r w:rsidRPr="002352BE">
        <w:rPr>
          <w:rFonts w:ascii="Times New Roman" w:eastAsia="Times New Roman" w:hAnsi="Times New Roman" w:cs="Times New Roman"/>
          <w:color w:val="000000"/>
          <w:sz w:val="26"/>
          <w:szCs w:val="26"/>
        </w:rPr>
        <w:t>об ответственности за управления транспортными средствами несовершеннолетними на примере ДТП с участием подростка в микрорайоне</w:t>
      </w:r>
      <w:proofErr w:type="gramEnd"/>
      <w:r w:rsidRPr="002352BE">
        <w:rPr>
          <w:rFonts w:ascii="Times New Roman" w:eastAsia="Times New Roman" w:hAnsi="Times New Roman" w:cs="Times New Roman"/>
          <w:color w:val="000000"/>
          <w:sz w:val="26"/>
          <w:szCs w:val="26"/>
        </w:rPr>
        <w:t xml:space="preserve"> Солнечный. Материал на данную тему вышел 19.05.2024 в социальных сетях: «ВКонтакте»,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на сайтах информационных агентств: «</w:t>
      </w:r>
      <w:proofErr w:type="spellStart"/>
      <w:r w:rsidRPr="002352BE">
        <w:rPr>
          <w:rFonts w:ascii="Times New Roman" w:eastAsia="Times New Roman" w:hAnsi="Times New Roman" w:cs="Times New Roman"/>
          <w:color w:val="000000"/>
          <w:sz w:val="26"/>
          <w:szCs w:val="26"/>
        </w:rPr>
        <w:t>Ньюслаб</w:t>
      </w:r>
      <w:proofErr w:type="spellEnd"/>
      <w:r w:rsidRPr="002352BE">
        <w:rPr>
          <w:rFonts w:ascii="Times New Roman" w:eastAsia="Times New Roman" w:hAnsi="Times New Roman" w:cs="Times New Roman"/>
          <w:color w:val="000000"/>
          <w:sz w:val="26"/>
          <w:szCs w:val="26"/>
        </w:rPr>
        <w:t>», «РИА», «Запад24», «Красноярский рабочий», «НГС», «КП», «</w:t>
      </w:r>
      <w:proofErr w:type="spellStart"/>
      <w:r w:rsidRPr="002352BE">
        <w:rPr>
          <w:rFonts w:ascii="Times New Roman" w:eastAsia="Times New Roman" w:hAnsi="Times New Roman" w:cs="Times New Roman"/>
          <w:color w:val="000000"/>
          <w:sz w:val="26"/>
          <w:szCs w:val="26"/>
        </w:rPr>
        <w:t>Лайф</w:t>
      </w:r>
      <w:proofErr w:type="gramStart"/>
      <w:r w:rsidRPr="002352BE">
        <w:rPr>
          <w:rFonts w:ascii="Times New Roman" w:eastAsia="Times New Roman" w:hAnsi="Times New Roman" w:cs="Times New Roman"/>
          <w:color w:val="000000"/>
          <w:sz w:val="26"/>
          <w:szCs w:val="26"/>
        </w:rPr>
        <w:t>.р</w:t>
      </w:r>
      <w:proofErr w:type="gramEnd"/>
      <w:r w:rsidRPr="002352BE">
        <w:rPr>
          <w:rFonts w:ascii="Times New Roman" w:eastAsia="Times New Roman" w:hAnsi="Times New Roman" w:cs="Times New Roman"/>
          <w:color w:val="000000"/>
          <w:sz w:val="26"/>
          <w:szCs w:val="26"/>
        </w:rPr>
        <w:t>у</w:t>
      </w:r>
      <w:proofErr w:type="spellEnd"/>
      <w:r w:rsidRPr="002352BE">
        <w:rPr>
          <w:rFonts w:ascii="Times New Roman" w:eastAsia="Times New Roman" w:hAnsi="Times New Roman" w:cs="Times New Roman"/>
          <w:color w:val="000000"/>
          <w:sz w:val="26"/>
          <w:szCs w:val="26"/>
        </w:rPr>
        <w:t>», «Енисей», «</w:t>
      </w:r>
      <w:proofErr w:type="spellStart"/>
      <w:r w:rsidRPr="002352BE">
        <w:rPr>
          <w:rFonts w:ascii="Times New Roman" w:eastAsia="Times New Roman" w:hAnsi="Times New Roman" w:cs="Times New Roman"/>
          <w:color w:val="000000"/>
          <w:sz w:val="26"/>
          <w:szCs w:val="26"/>
        </w:rPr>
        <w:t>Газета.ру</w:t>
      </w:r>
      <w:proofErr w:type="spellEnd"/>
      <w:r w:rsidRPr="002352BE">
        <w:rPr>
          <w:rFonts w:ascii="Times New Roman" w:eastAsia="Times New Roman" w:hAnsi="Times New Roman" w:cs="Times New Roman"/>
          <w:color w:val="000000"/>
          <w:sz w:val="26"/>
          <w:szCs w:val="26"/>
        </w:rPr>
        <w:t>», «ПМ», «НИА», «</w:t>
      </w:r>
      <w:proofErr w:type="spellStart"/>
      <w:r w:rsidRPr="002352BE">
        <w:rPr>
          <w:rFonts w:ascii="Times New Roman" w:eastAsia="Times New Roman" w:hAnsi="Times New Roman" w:cs="Times New Roman"/>
          <w:color w:val="000000"/>
          <w:sz w:val="26"/>
          <w:szCs w:val="26"/>
        </w:rPr>
        <w:t>РенТВ</w:t>
      </w:r>
      <w:proofErr w:type="spellEnd"/>
      <w:r w:rsidRPr="002352BE">
        <w:rPr>
          <w:rFonts w:ascii="Times New Roman" w:eastAsia="Times New Roman" w:hAnsi="Times New Roman" w:cs="Times New Roman"/>
          <w:color w:val="000000"/>
          <w:sz w:val="26"/>
          <w:szCs w:val="26"/>
        </w:rPr>
        <w:t>», «</w:t>
      </w:r>
      <w:proofErr w:type="spellStart"/>
      <w:r w:rsidRPr="002352BE">
        <w:rPr>
          <w:rFonts w:ascii="Times New Roman" w:eastAsia="Times New Roman" w:hAnsi="Times New Roman" w:cs="Times New Roman"/>
          <w:color w:val="000000"/>
          <w:sz w:val="26"/>
          <w:szCs w:val="26"/>
        </w:rPr>
        <w:t>Сибновости</w:t>
      </w:r>
      <w:proofErr w:type="spellEnd"/>
      <w:r w:rsidRPr="002352BE">
        <w:rPr>
          <w:rFonts w:ascii="Times New Roman" w:eastAsia="Times New Roman" w:hAnsi="Times New Roman" w:cs="Times New Roman"/>
          <w:color w:val="000000"/>
          <w:sz w:val="26"/>
          <w:szCs w:val="26"/>
        </w:rPr>
        <w:t>», «Известия», «</w:t>
      </w:r>
      <w:proofErr w:type="spellStart"/>
      <w:r w:rsidRPr="002352BE">
        <w:rPr>
          <w:rFonts w:ascii="Times New Roman" w:eastAsia="Times New Roman" w:hAnsi="Times New Roman" w:cs="Times New Roman"/>
          <w:color w:val="000000"/>
          <w:sz w:val="26"/>
          <w:szCs w:val="26"/>
        </w:rPr>
        <w:t>Невс.ру</w:t>
      </w:r>
      <w:proofErr w:type="spellEnd"/>
      <w:r w:rsidRPr="002352BE">
        <w:rPr>
          <w:rFonts w:ascii="Times New Roman" w:eastAsia="Times New Roman" w:hAnsi="Times New Roman" w:cs="Times New Roman"/>
          <w:color w:val="000000"/>
          <w:sz w:val="26"/>
          <w:szCs w:val="26"/>
        </w:rPr>
        <w:t>», «Известия», «Байкал24», «</w:t>
      </w:r>
      <w:proofErr w:type="spellStart"/>
      <w:r w:rsidRPr="002352BE">
        <w:rPr>
          <w:rFonts w:ascii="Times New Roman" w:eastAsia="Times New Roman" w:hAnsi="Times New Roman" w:cs="Times New Roman"/>
          <w:color w:val="000000"/>
          <w:sz w:val="26"/>
          <w:szCs w:val="26"/>
        </w:rPr>
        <w:t>Лайф.ру</w:t>
      </w:r>
      <w:proofErr w:type="spellEnd"/>
      <w:r w:rsidRPr="002352BE">
        <w:rPr>
          <w:rFonts w:ascii="Times New Roman" w:eastAsia="Times New Roman" w:hAnsi="Times New Roman" w:cs="Times New Roman"/>
          <w:color w:val="000000"/>
          <w:sz w:val="26"/>
          <w:szCs w:val="26"/>
        </w:rPr>
        <w:t>», «Коммерсантъ Новосибирск», «ТВК», «</w:t>
      </w:r>
      <w:proofErr w:type="spellStart"/>
      <w:r w:rsidRPr="002352BE">
        <w:rPr>
          <w:rFonts w:ascii="Times New Roman" w:eastAsia="Times New Roman" w:hAnsi="Times New Roman" w:cs="Times New Roman"/>
          <w:color w:val="000000"/>
          <w:sz w:val="26"/>
          <w:szCs w:val="26"/>
        </w:rPr>
        <w:t>Лента.ру</w:t>
      </w:r>
      <w:proofErr w:type="spellEnd"/>
      <w:r w:rsidRPr="002352BE">
        <w:rPr>
          <w:rFonts w:ascii="Times New Roman" w:eastAsia="Times New Roman" w:hAnsi="Times New Roman" w:cs="Times New Roman"/>
          <w:color w:val="000000"/>
          <w:sz w:val="26"/>
          <w:szCs w:val="26"/>
        </w:rPr>
        <w:t>», «RT», «Свободная пресса», «1-лайн», на радио: России, Красноя</w:t>
      </w:r>
      <w:proofErr w:type="gramStart"/>
      <w:r w:rsidRPr="002352BE">
        <w:rPr>
          <w:rFonts w:ascii="Times New Roman" w:eastAsia="Times New Roman" w:hAnsi="Times New Roman" w:cs="Times New Roman"/>
          <w:color w:val="000000"/>
          <w:sz w:val="26"/>
          <w:szCs w:val="26"/>
        </w:rPr>
        <w:t>рск Гл</w:t>
      </w:r>
      <w:proofErr w:type="gramEnd"/>
      <w:r w:rsidRPr="002352BE">
        <w:rPr>
          <w:rFonts w:ascii="Times New Roman" w:eastAsia="Times New Roman" w:hAnsi="Times New Roman" w:cs="Times New Roman"/>
          <w:color w:val="000000"/>
          <w:sz w:val="26"/>
          <w:szCs w:val="26"/>
        </w:rPr>
        <w:t xml:space="preserve">авный, а также на телеканалах: «Прима», «8 канал», «7 канал».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20.05.2024 заместитель руководителя отдела Госавтоинспекции Управления в прямом эфире телеканала «Прима» рассказал о правилах пользования средств индивидуальной мобильности и принимаемых мерах по профилактике ДТП с участием такого вида средства передвижения. Кроме того, данный сюжет опубликован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Кроме того, сотрудниками Госавтоинспекции инициировано рассмотрение вопроса аварийности с участием несовершеннолетних и лиц, управляющих средствами индивидуальной мобильности на очередном заседании комиссии по безопасности дорожного движения. Рассмотрение вопроса по детскому дорожно-транспортному травматизму было проведено 23.05.2024 года.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полка ДПС и </w:t>
      </w:r>
      <w:proofErr w:type="spellStart"/>
      <w:r w:rsidRPr="002352BE">
        <w:rPr>
          <w:rFonts w:ascii="Times New Roman" w:eastAsia="Times New Roman" w:hAnsi="Times New Roman" w:cs="Times New Roman"/>
          <w:color w:val="000000"/>
          <w:sz w:val="26"/>
          <w:szCs w:val="26"/>
        </w:rPr>
        <w:t>ОУУПиДН</w:t>
      </w:r>
      <w:proofErr w:type="spellEnd"/>
      <w:r w:rsidRPr="002352BE">
        <w:rPr>
          <w:rFonts w:ascii="Times New Roman" w:eastAsia="Times New Roman" w:hAnsi="Times New Roman" w:cs="Times New Roman"/>
          <w:color w:val="000000"/>
          <w:sz w:val="26"/>
          <w:szCs w:val="26"/>
        </w:rPr>
        <w:t xml:space="preserve"> провели совместный рейд вблизи образовательного учреждения «СШ № 16», учащиеся которых в </w:t>
      </w:r>
      <w:proofErr w:type="spellStart"/>
      <w:r w:rsidRPr="002352BE">
        <w:rPr>
          <w:rFonts w:ascii="Times New Roman" w:eastAsia="Times New Roman" w:hAnsi="Times New Roman" w:cs="Times New Roman"/>
          <w:color w:val="000000"/>
          <w:sz w:val="26"/>
          <w:szCs w:val="26"/>
        </w:rPr>
        <w:t>т.г</w:t>
      </w:r>
      <w:proofErr w:type="spellEnd"/>
      <w:r w:rsidRPr="002352BE">
        <w:rPr>
          <w:rFonts w:ascii="Times New Roman" w:eastAsia="Times New Roman" w:hAnsi="Times New Roman" w:cs="Times New Roman"/>
          <w:color w:val="000000"/>
          <w:sz w:val="26"/>
          <w:szCs w:val="26"/>
        </w:rPr>
        <w:t>. чаще всего нарушали ПДД. Информация о проведении данных мероприятий была размещена 22.05.2024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22.05.2024 на базе детского </w:t>
      </w:r>
      <w:proofErr w:type="spellStart"/>
      <w:r w:rsidRPr="002352BE">
        <w:rPr>
          <w:rFonts w:ascii="Times New Roman" w:eastAsia="Times New Roman" w:hAnsi="Times New Roman" w:cs="Times New Roman"/>
          <w:color w:val="000000"/>
          <w:sz w:val="26"/>
          <w:szCs w:val="26"/>
        </w:rPr>
        <w:t>автогородка</w:t>
      </w:r>
      <w:proofErr w:type="spellEnd"/>
      <w:r w:rsidRPr="002352BE">
        <w:rPr>
          <w:rFonts w:ascii="Times New Roman" w:eastAsia="Times New Roman" w:hAnsi="Times New Roman" w:cs="Times New Roman"/>
          <w:color w:val="000000"/>
          <w:sz w:val="26"/>
          <w:szCs w:val="26"/>
        </w:rPr>
        <w:t xml:space="preserve"> состоялось профилактическое занятие с дошкольниками, в ходе которого на примере реальных условий улично-дорожной сети изучались основные правила дорожного движения. Кроме того, в этот день в МБОУ «СШ №36» совместно с КГБУЗ «Красноярским краевым Центром общественного здоровья и медицинской профилактики» был проведен погружающий урок по основам безопасного поведения на дорогах. Данное мероприятие было проведено в рамках недели сохранения здоровья детей.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proofErr w:type="gramStart"/>
      <w:r w:rsidRPr="002352BE">
        <w:rPr>
          <w:rFonts w:ascii="Times New Roman" w:eastAsia="Times New Roman" w:hAnsi="Times New Roman" w:cs="Times New Roman"/>
          <w:color w:val="000000"/>
          <w:sz w:val="26"/>
          <w:szCs w:val="26"/>
        </w:rPr>
        <w:t xml:space="preserve">проведения совместных мероприятий, направленных на стабилизацию аварийности и снижение ДТП с участием несовершеннолетних в 2024 году (с отделом Госавтоинспекции МУ МВД России «Красноярское», полком ДПС Госавтоинспекции МУ МВД России «Красноярское», ГУО администрации г. Красноярска, отдела образования МО г. Дивногорска и </w:t>
      </w:r>
      <w:proofErr w:type="spellStart"/>
      <w:r w:rsidRPr="002352BE">
        <w:rPr>
          <w:rFonts w:ascii="Times New Roman" w:eastAsia="Times New Roman" w:hAnsi="Times New Roman" w:cs="Times New Roman"/>
          <w:color w:val="000000"/>
          <w:sz w:val="26"/>
          <w:szCs w:val="26"/>
        </w:rPr>
        <w:t>УУПиДН</w:t>
      </w:r>
      <w:proofErr w:type="spellEnd"/>
      <w:r w:rsidRPr="002352BE">
        <w:rPr>
          <w:rFonts w:ascii="Times New Roman" w:eastAsia="Times New Roman" w:hAnsi="Times New Roman" w:cs="Times New Roman"/>
          <w:color w:val="000000"/>
          <w:sz w:val="26"/>
          <w:szCs w:val="26"/>
        </w:rPr>
        <w:t xml:space="preserve"> МУ МВД России «Красноярское»), педагогам образовательных учреждений рекомендовано обеспечить проведение </w:t>
      </w:r>
      <w:r w:rsidRPr="002352BE">
        <w:rPr>
          <w:rFonts w:ascii="Times New Roman" w:eastAsia="Times New Roman" w:hAnsi="Times New Roman" w:cs="Times New Roman"/>
          <w:color w:val="000000"/>
          <w:sz w:val="26"/>
          <w:szCs w:val="26"/>
        </w:rPr>
        <w:lastRenderedPageBreak/>
        <w:t>классных часов по БДД перед летними каникулами (исх. 112Г</w:t>
      </w:r>
      <w:proofErr w:type="gramEnd"/>
      <w:r w:rsidRPr="002352BE">
        <w:rPr>
          <w:rFonts w:ascii="Times New Roman" w:eastAsia="Times New Roman" w:hAnsi="Times New Roman" w:cs="Times New Roman"/>
          <w:color w:val="000000"/>
          <w:sz w:val="26"/>
          <w:szCs w:val="26"/>
        </w:rPr>
        <w:t>/</w:t>
      </w:r>
      <w:proofErr w:type="gramStart"/>
      <w:r w:rsidRPr="002352BE">
        <w:rPr>
          <w:rFonts w:ascii="Times New Roman" w:eastAsia="Times New Roman" w:hAnsi="Times New Roman" w:cs="Times New Roman"/>
          <w:color w:val="000000"/>
          <w:sz w:val="26"/>
          <w:szCs w:val="26"/>
        </w:rPr>
        <w:t xml:space="preserve">2290 от 08.05.2024, исх. 112Г/2291 от 08.05.2024). </w:t>
      </w:r>
      <w:proofErr w:type="gramEnd"/>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рамках реализации совместного плана мероприятий по профилактике детского дорожно-транспортного травматизма проводится целенаправленная работа по формированию у несовершеннолетних навыков безопасного поведения в дорожном движении. </w:t>
      </w:r>
      <w:proofErr w:type="gramStart"/>
      <w:r w:rsidRPr="002352BE">
        <w:rPr>
          <w:rFonts w:ascii="Times New Roman" w:eastAsia="Times New Roman" w:hAnsi="Times New Roman" w:cs="Times New Roman"/>
          <w:color w:val="000000"/>
          <w:sz w:val="26"/>
          <w:szCs w:val="26"/>
        </w:rPr>
        <w:t xml:space="preserve">Во все общеобразовательные учреждения города в преддверии летних каникул направлены и размещены на сайтах видеообращение руководителя Госавтоинспекции МУ МВД России «Красноярское» по соблюдению ПДД детьми, а также сделана рассылка по электронным дневникам школьников и по родительским группам в популярных </w:t>
      </w:r>
      <w:proofErr w:type="spellStart"/>
      <w:r w:rsidRPr="002352BE">
        <w:rPr>
          <w:rFonts w:ascii="Times New Roman" w:eastAsia="Times New Roman" w:hAnsi="Times New Roman" w:cs="Times New Roman"/>
          <w:color w:val="000000"/>
          <w:sz w:val="26"/>
          <w:szCs w:val="26"/>
        </w:rPr>
        <w:t>мессенджерах</w:t>
      </w:r>
      <w:proofErr w:type="spellEnd"/>
      <w:r w:rsidRPr="002352BE">
        <w:rPr>
          <w:rFonts w:ascii="Times New Roman" w:eastAsia="Times New Roman" w:hAnsi="Times New Roman" w:cs="Times New Roman"/>
          <w:color w:val="000000"/>
          <w:sz w:val="26"/>
          <w:szCs w:val="26"/>
        </w:rPr>
        <w:t xml:space="preserve"> («</w:t>
      </w:r>
      <w:proofErr w:type="spellStart"/>
      <w:r w:rsidRPr="002352BE">
        <w:rPr>
          <w:rFonts w:ascii="Times New Roman" w:eastAsia="Times New Roman" w:hAnsi="Times New Roman" w:cs="Times New Roman"/>
          <w:color w:val="000000"/>
          <w:sz w:val="26"/>
          <w:szCs w:val="26"/>
        </w:rPr>
        <w:t>Viber</w:t>
      </w:r>
      <w:proofErr w:type="spellEnd"/>
      <w:r w:rsidRPr="002352BE">
        <w:rPr>
          <w:rFonts w:ascii="Times New Roman" w:eastAsia="Times New Roman" w:hAnsi="Times New Roman" w:cs="Times New Roman"/>
          <w:color w:val="000000"/>
          <w:sz w:val="26"/>
          <w:szCs w:val="26"/>
        </w:rPr>
        <w:t>», «</w:t>
      </w:r>
      <w:proofErr w:type="spellStart"/>
      <w:r w:rsidRPr="002352BE">
        <w:rPr>
          <w:rFonts w:ascii="Times New Roman" w:eastAsia="Times New Roman" w:hAnsi="Times New Roman" w:cs="Times New Roman"/>
          <w:color w:val="000000"/>
          <w:sz w:val="26"/>
          <w:szCs w:val="26"/>
        </w:rPr>
        <w:t>WhatApp</w:t>
      </w:r>
      <w:proofErr w:type="spellEnd"/>
      <w:r w:rsidRPr="002352BE">
        <w:rPr>
          <w:rFonts w:ascii="Times New Roman" w:eastAsia="Times New Roman" w:hAnsi="Times New Roman" w:cs="Times New Roman"/>
          <w:color w:val="000000"/>
          <w:sz w:val="26"/>
          <w:szCs w:val="26"/>
        </w:rPr>
        <w:t>» и «</w:t>
      </w:r>
      <w:proofErr w:type="spellStart"/>
      <w:r w:rsidRPr="002352BE">
        <w:rPr>
          <w:rFonts w:ascii="Times New Roman" w:eastAsia="Times New Roman" w:hAnsi="Times New Roman" w:cs="Times New Roman"/>
          <w:color w:val="000000"/>
          <w:sz w:val="26"/>
          <w:szCs w:val="26"/>
        </w:rPr>
        <w:t>Telegram</w:t>
      </w:r>
      <w:proofErr w:type="spellEnd"/>
      <w:r w:rsidRPr="002352BE">
        <w:rPr>
          <w:rFonts w:ascii="Times New Roman" w:eastAsia="Times New Roman" w:hAnsi="Times New Roman" w:cs="Times New Roman"/>
          <w:color w:val="000000"/>
          <w:sz w:val="26"/>
          <w:szCs w:val="26"/>
        </w:rPr>
        <w:t>») для дальнейшего просмотра учениками и их родителями.</w:t>
      </w:r>
      <w:proofErr w:type="gramEnd"/>
      <w:r w:rsidRPr="002352BE">
        <w:rPr>
          <w:rFonts w:ascii="Times New Roman" w:eastAsia="Times New Roman" w:hAnsi="Times New Roman" w:cs="Times New Roman"/>
          <w:color w:val="000000"/>
          <w:sz w:val="26"/>
          <w:szCs w:val="26"/>
        </w:rPr>
        <w:t xml:space="preserve"> Таких групп задействовано не менее 50000.</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Кроме того, согласно информации, предоставленной с отделов образования г. Красноярска и Дивногорска в общеобразовательных учреждениях проведены 8183 классных часа по БДД с демонстрацией роликов социальной рекламы, направленных на пропаганду безопасного поведения на дорогах, а также 850 с привлечением отрядов ЮИД и «родительских патрулей».</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преддверии подготовки к новому учебному году проанализирована актуальность информации, размещенной в разделе «Дорожная безопасность» на сайтах образовательных учреждений. </w:t>
      </w:r>
      <w:proofErr w:type="gramStart"/>
      <w:r w:rsidRPr="002352BE">
        <w:rPr>
          <w:rFonts w:ascii="Times New Roman" w:eastAsia="Times New Roman" w:hAnsi="Times New Roman" w:cs="Times New Roman"/>
          <w:color w:val="000000"/>
          <w:sz w:val="26"/>
          <w:szCs w:val="26"/>
        </w:rPr>
        <w:t xml:space="preserve">Кроме того, посредствам социальных сетей образовательных организаций, родительских чатах в популярных </w:t>
      </w:r>
      <w:proofErr w:type="spellStart"/>
      <w:r w:rsidRPr="002352BE">
        <w:rPr>
          <w:rFonts w:ascii="Times New Roman" w:eastAsia="Times New Roman" w:hAnsi="Times New Roman" w:cs="Times New Roman"/>
          <w:color w:val="000000"/>
          <w:sz w:val="26"/>
          <w:szCs w:val="26"/>
        </w:rPr>
        <w:t>мессенджерах</w:t>
      </w:r>
      <w:proofErr w:type="spellEnd"/>
      <w:r w:rsidRPr="002352BE">
        <w:rPr>
          <w:rFonts w:ascii="Times New Roman" w:eastAsia="Times New Roman" w:hAnsi="Times New Roman" w:cs="Times New Roman"/>
          <w:color w:val="000000"/>
          <w:sz w:val="26"/>
          <w:szCs w:val="26"/>
        </w:rPr>
        <w:t xml:space="preserve"> осуществляется оперативное информирование о фактах ДТП с участием несовершеннолетних.</w:t>
      </w:r>
      <w:proofErr w:type="gramEnd"/>
      <w:r w:rsidRPr="002352BE">
        <w:rPr>
          <w:rFonts w:ascii="Times New Roman" w:eastAsia="Times New Roman" w:hAnsi="Times New Roman" w:cs="Times New Roman"/>
          <w:color w:val="000000"/>
          <w:sz w:val="26"/>
          <w:szCs w:val="26"/>
        </w:rPr>
        <w:t xml:space="preserve">  Информация о таких фактах в период декады была размещена на 19 (2 ДОУ и 17 СШ) сайтах образовательных организациях.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17.05.2024 и 24.05.2024 сотрудники Госавтоинспекции прове</w:t>
      </w:r>
      <w:r w:rsidR="00E77BBE">
        <w:rPr>
          <w:rFonts w:ascii="Times New Roman" w:eastAsia="Times New Roman" w:hAnsi="Times New Roman" w:cs="Times New Roman"/>
          <w:color w:val="000000"/>
          <w:sz w:val="26"/>
          <w:szCs w:val="26"/>
        </w:rPr>
        <w:t>дено</w:t>
      </w:r>
      <w:r w:rsidRPr="002352BE">
        <w:rPr>
          <w:rFonts w:ascii="Times New Roman" w:eastAsia="Times New Roman" w:hAnsi="Times New Roman" w:cs="Times New Roman"/>
          <w:color w:val="000000"/>
          <w:sz w:val="26"/>
          <w:szCs w:val="26"/>
        </w:rPr>
        <w:t xml:space="preserve"> оперативно-профилактическое мероприятие «Несовершеннолетний нарушитель ПДД», в рамках которого напомнили детям и подросткам о возможных последствиях нарушений ПДД. Материал на данную тему вышел 17.05.2024 и 24.05.2024 в социальных сетях: «ВКонтакте»,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на ведомственных сайтах: МУ МВД России «Красноярское», ГУ МВД России по Красноярскому краю, сайт Госавтоинспекции с региональной вкладкой, а также в информационных агентствах: «</w:t>
      </w:r>
      <w:proofErr w:type="spellStart"/>
      <w:r w:rsidRPr="002352BE">
        <w:rPr>
          <w:rFonts w:ascii="Times New Roman" w:eastAsia="Times New Roman" w:hAnsi="Times New Roman" w:cs="Times New Roman"/>
          <w:color w:val="000000"/>
          <w:sz w:val="26"/>
          <w:szCs w:val="26"/>
        </w:rPr>
        <w:t>Ньюслаб</w:t>
      </w:r>
      <w:proofErr w:type="spellEnd"/>
      <w:r w:rsidRPr="002352BE">
        <w:rPr>
          <w:rFonts w:ascii="Times New Roman" w:eastAsia="Times New Roman" w:hAnsi="Times New Roman" w:cs="Times New Roman"/>
          <w:color w:val="000000"/>
          <w:sz w:val="26"/>
          <w:szCs w:val="26"/>
        </w:rPr>
        <w:t xml:space="preserve">», «Красноярский рабочий», «Городские новости», «АиФ», «7 канал», «Енисей».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рамках акции «Летние каникулы» инспекторы Госавтоинспекции совместно с инспекторами </w:t>
      </w:r>
      <w:proofErr w:type="spellStart"/>
      <w:r w:rsidRPr="002352BE">
        <w:rPr>
          <w:rFonts w:ascii="Times New Roman" w:eastAsia="Times New Roman" w:hAnsi="Times New Roman" w:cs="Times New Roman"/>
          <w:color w:val="000000"/>
          <w:sz w:val="26"/>
          <w:szCs w:val="26"/>
        </w:rPr>
        <w:t>ОУУПиДН</w:t>
      </w:r>
      <w:proofErr w:type="spellEnd"/>
      <w:r w:rsidRPr="002352BE">
        <w:rPr>
          <w:rFonts w:ascii="Times New Roman" w:eastAsia="Times New Roman" w:hAnsi="Times New Roman" w:cs="Times New Roman"/>
          <w:color w:val="000000"/>
          <w:sz w:val="26"/>
          <w:szCs w:val="26"/>
        </w:rPr>
        <w:t xml:space="preserve"> провели мероприятие в Советском районе по профилактике ДДТТ с акцентом на безопасное поведение детей на дворовых территориях и мест массового их притяжения. Материал на данную тему вышел 18.05.2024 в социальных сетях: «ВКонтакте»,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на ведомственных сайтах: МУ МВД России «Красноярское», сайт Госавтоинспекции с региональной вкладкой.</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рамках акции «Юный велосипедист» сотрудники Госавтоинспекции провели </w:t>
      </w:r>
      <w:proofErr w:type="gramStart"/>
      <w:r w:rsidRPr="002352BE">
        <w:rPr>
          <w:rFonts w:ascii="Times New Roman" w:eastAsia="Times New Roman" w:hAnsi="Times New Roman" w:cs="Times New Roman"/>
          <w:color w:val="000000"/>
          <w:sz w:val="26"/>
          <w:szCs w:val="26"/>
        </w:rPr>
        <w:t>профилактическое</w:t>
      </w:r>
      <w:proofErr w:type="gramEnd"/>
      <w:r w:rsidRPr="002352BE">
        <w:rPr>
          <w:rFonts w:ascii="Times New Roman" w:eastAsia="Times New Roman" w:hAnsi="Times New Roman" w:cs="Times New Roman"/>
          <w:color w:val="000000"/>
          <w:sz w:val="26"/>
          <w:szCs w:val="26"/>
        </w:rPr>
        <w:t xml:space="preserve"> мероприятия на детском </w:t>
      </w:r>
      <w:proofErr w:type="spellStart"/>
      <w:r w:rsidRPr="002352BE">
        <w:rPr>
          <w:rFonts w:ascii="Times New Roman" w:eastAsia="Times New Roman" w:hAnsi="Times New Roman" w:cs="Times New Roman"/>
          <w:color w:val="000000"/>
          <w:sz w:val="26"/>
          <w:szCs w:val="26"/>
        </w:rPr>
        <w:t>автогородке</w:t>
      </w:r>
      <w:proofErr w:type="spellEnd"/>
      <w:r w:rsidRPr="002352BE">
        <w:rPr>
          <w:rFonts w:ascii="Times New Roman" w:eastAsia="Times New Roman" w:hAnsi="Times New Roman" w:cs="Times New Roman"/>
          <w:color w:val="000000"/>
          <w:sz w:val="26"/>
          <w:szCs w:val="26"/>
        </w:rPr>
        <w:t xml:space="preserve"> для дошкольников. В ходе занятия автоинспекторы рассказали детям о необходимости использования пассивных средств безопасности при управлении велосипедами, а также правилах для пешеходов. Затем на практике дошкольники отработали навыки управления веломобилями. Материал на данную тему вышел 25.05.2024 в социальной сети в «ВКонтакте» в группе «ГИБДД24» и «Телеграмм», на ведомственных сайтах – на сайте Госавтоинспекции, МУ МВД России «Красноярское».</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18.05.2024 на Центральной набережной г. Красноярска сотрудниками Госавтоинспекции совместно с представителями сервиса </w:t>
      </w:r>
      <w:proofErr w:type="spellStart"/>
      <w:r w:rsidRPr="002352BE">
        <w:rPr>
          <w:rFonts w:ascii="Times New Roman" w:eastAsia="Times New Roman" w:hAnsi="Times New Roman" w:cs="Times New Roman"/>
          <w:color w:val="000000"/>
          <w:sz w:val="26"/>
          <w:szCs w:val="26"/>
        </w:rPr>
        <w:t>кикшеринга</w:t>
      </w:r>
      <w:proofErr w:type="spellEnd"/>
      <w:r w:rsidRPr="002352BE">
        <w:rPr>
          <w:rFonts w:ascii="Times New Roman" w:eastAsia="Times New Roman" w:hAnsi="Times New Roman" w:cs="Times New Roman"/>
          <w:color w:val="000000"/>
          <w:sz w:val="26"/>
          <w:szCs w:val="26"/>
        </w:rPr>
        <w:t xml:space="preserve"> «</w:t>
      </w:r>
      <w:proofErr w:type="spellStart"/>
      <w:r w:rsidRPr="002352BE">
        <w:rPr>
          <w:rFonts w:ascii="Times New Roman" w:eastAsia="Times New Roman" w:hAnsi="Times New Roman" w:cs="Times New Roman"/>
          <w:color w:val="000000"/>
          <w:sz w:val="26"/>
          <w:szCs w:val="26"/>
        </w:rPr>
        <w:t>Whoosh</w:t>
      </w:r>
      <w:proofErr w:type="spellEnd"/>
      <w:r w:rsidRPr="002352BE">
        <w:rPr>
          <w:rFonts w:ascii="Times New Roman" w:eastAsia="Times New Roman" w:hAnsi="Times New Roman" w:cs="Times New Roman"/>
          <w:color w:val="000000"/>
          <w:sz w:val="26"/>
          <w:szCs w:val="26"/>
        </w:rPr>
        <w:t xml:space="preserve">» </w:t>
      </w:r>
      <w:r w:rsidRPr="002352BE">
        <w:rPr>
          <w:rFonts w:ascii="Times New Roman" w:eastAsia="Times New Roman" w:hAnsi="Times New Roman" w:cs="Times New Roman"/>
          <w:color w:val="000000"/>
          <w:sz w:val="26"/>
          <w:szCs w:val="26"/>
        </w:rPr>
        <w:lastRenderedPageBreak/>
        <w:t xml:space="preserve">проведена «Школа самокатных наук», в обучении которой приняли участие более 100 красноярцев. Кроме того, представители </w:t>
      </w:r>
      <w:proofErr w:type="spellStart"/>
      <w:r w:rsidRPr="002352BE">
        <w:rPr>
          <w:rFonts w:ascii="Times New Roman" w:eastAsia="Times New Roman" w:hAnsi="Times New Roman" w:cs="Times New Roman"/>
          <w:color w:val="000000"/>
          <w:sz w:val="26"/>
          <w:szCs w:val="26"/>
        </w:rPr>
        <w:t>кикшеринговой</w:t>
      </w:r>
      <w:proofErr w:type="spellEnd"/>
      <w:r w:rsidRPr="002352BE">
        <w:rPr>
          <w:rFonts w:ascii="Times New Roman" w:eastAsia="Times New Roman" w:hAnsi="Times New Roman" w:cs="Times New Roman"/>
          <w:color w:val="000000"/>
          <w:sz w:val="26"/>
          <w:szCs w:val="26"/>
        </w:rPr>
        <w:t xml:space="preserve"> компании во время мероприятия выявили и заблокировали 15 аккаунтов, с помощью которых несовершеннолетние взяли в прокат </w:t>
      </w:r>
      <w:proofErr w:type="spellStart"/>
      <w:r w:rsidRPr="002352BE">
        <w:rPr>
          <w:rFonts w:ascii="Times New Roman" w:eastAsia="Times New Roman" w:hAnsi="Times New Roman" w:cs="Times New Roman"/>
          <w:color w:val="000000"/>
          <w:sz w:val="26"/>
          <w:szCs w:val="26"/>
        </w:rPr>
        <w:t>электросамокаты</w:t>
      </w:r>
      <w:proofErr w:type="spellEnd"/>
      <w:r w:rsidRPr="002352BE">
        <w:rPr>
          <w:rFonts w:ascii="Times New Roman" w:eastAsia="Times New Roman" w:hAnsi="Times New Roman" w:cs="Times New Roman"/>
          <w:color w:val="000000"/>
          <w:sz w:val="26"/>
          <w:szCs w:val="26"/>
        </w:rPr>
        <w:t xml:space="preserve">. Также было пресечено 20 фактов, когда взрослые вместе с детьми передвигались на одном </w:t>
      </w:r>
      <w:proofErr w:type="spellStart"/>
      <w:r w:rsidRPr="002352BE">
        <w:rPr>
          <w:rFonts w:ascii="Times New Roman" w:eastAsia="Times New Roman" w:hAnsi="Times New Roman" w:cs="Times New Roman"/>
          <w:color w:val="000000"/>
          <w:sz w:val="26"/>
          <w:szCs w:val="26"/>
        </w:rPr>
        <w:t>электросамокате</w:t>
      </w:r>
      <w:proofErr w:type="spellEnd"/>
      <w:r w:rsidRPr="002352BE">
        <w:rPr>
          <w:rFonts w:ascii="Times New Roman" w:eastAsia="Times New Roman" w:hAnsi="Times New Roman" w:cs="Times New Roman"/>
          <w:color w:val="000000"/>
          <w:sz w:val="26"/>
          <w:szCs w:val="26"/>
        </w:rPr>
        <w:t>. Материал на данную тему вышел 20.05.2024 в социальных сетях: «ВКонтакте»,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соответствии с ответом, полученным из Главного управления образования </w:t>
      </w:r>
      <w:r w:rsidR="00E77BBE">
        <w:rPr>
          <w:rFonts w:ascii="Times New Roman" w:eastAsia="Times New Roman" w:hAnsi="Times New Roman" w:cs="Times New Roman"/>
          <w:color w:val="000000"/>
          <w:sz w:val="26"/>
          <w:szCs w:val="26"/>
        </w:rPr>
        <w:br/>
      </w:r>
      <w:r w:rsidRPr="002352BE">
        <w:rPr>
          <w:rFonts w:ascii="Times New Roman" w:eastAsia="Times New Roman" w:hAnsi="Times New Roman" w:cs="Times New Roman"/>
          <w:color w:val="000000"/>
          <w:sz w:val="26"/>
          <w:szCs w:val="26"/>
        </w:rPr>
        <w:t xml:space="preserve">г. Красноярска следует: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«Несовершеннолетний нарушитель» приняли участие 70528 детей, в том числе в ДОУ – 15103, в ОУ – 55425;</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«Летние каникулы» приняли участие 93803 детей, в том числе в ДОУ – 20066, в ОУ – 73737;</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 - в акции «Юный велосипедист» приняли участие 69733 детей, в том числе в ДОУ – 15449, в ОУ – 54284;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«Школа самокатных наук» приняли участие 66226 детей, в том числе в ДОУ – 16234, в ОУ – 46032.</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соответствии с ответом, полученным из Главного управления образования г. Красноярска следует: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«Несовершеннолетний нарушитель» приняли участие 368 детей из 16 образовательных учреждениях;</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«Летние каникулы» приняли участие 2653 детей;</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 - в акции «Юный велосипедист» приняли участие 228 детей из 15 образовательных учреждений;</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 в акции «Школа самокатных наук» приняли участие 21 детей из 21 образовательного учреждения.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О каждом факте ДТП с участием несовершеннолетних сотрудники отделения по пропаганде БДД незамедлительно уведомляют руководителей образовательных учреждений, специалистов главного Управления администрации г. Красноярска и отдела образования МО г. Дивногорска. По фактам происшествий с участием несовершеннолетних направляется информационное письмо с указанием информации о случившемся для принятия оперативных мер по профилактике детского дорожно-транспортного травматизма.</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период проведения оперативно - профилактического мероприятия сотрудниками дорожного надзора проведена проверка эксплуатационного состояния технических средств организации дорожного движения, подъездных путей к оздоровительным лагерям и образовательным организациям.</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рамках проведения профилактического мероприятия сотрудники Госавтоинспекции и </w:t>
      </w:r>
      <w:proofErr w:type="spellStart"/>
      <w:r w:rsidRPr="002352BE">
        <w:rPr>
          <w:rFonts w:ascii="Times New Roman" w:eastAsia="Times New Roman" w:hAnsi="Times New Roman" w:cs="Times New Roman"/>
          <w:color w:val="000000"/>
          <w:sz w:val="26"/>
          <w:szCs w:val="26"/>
        </w:rPr>
        <w:t>ОУУПиДН</w:t>
      </w:r>
      <w:proofErr w:type="spellEnd"/>
      <w:r w:rsidRPr="002352BE">
        <w:rPr>
          <w:rFonts w:ascii="Times New Roman" w:eastAsia="Times New Roman" w:hAnsi="Times New Roman" w:cs="Times New Roman"/>
          <w:color w:val="000000"/>
          <w:sz w:val="26"/>
          <w:szCs w:val="26"/>
        </w:rPr>
        <w:t xml:space="preserve"> приняли участие в проведении 6 родительских собраниях в следующих образовательных организациях: в МБОУ «СШ №94», </w:t>
      </w:r>
      <w:r w:rsidR="00D96E49">
        <w:rPr>
          <w:rFonts w:ascii="Times New Roman" w:eastAsia="Times New Roman" w:hAnsi="Times New Roman" w:cs="Times New Roman"/>
          <w:color w:val="000000"/>
          <w:sz w:val="26"/>
          <w:szCs w:val="26"/>
        </w:rPr>
        <w:br/>
      </w:r>
      <w:r w:rsidRPr="002352BE">
        <w:rPr>
          <w:rFonts w:ascii="Times New Roman" w:eastAsia="Times New Roman" w:hAnsi="Times New Roman" w:cs="Times New Roman"/>
          <w:color w:val="000000"/>
          <w:sz w:val="26"/>
          <w:szCs w:val="26"/>
        </w:rPr>
        <w:t xml:space="preserve">2 собрания в МАОУ «Гимназия №14» и МАОУ «Гимназия №10», МАОУ «СШ №85 им. А.В. Сосновского», МАОУ «СШ №44». </w:t>
      </w:r>
      <w:proofErr w:type="gramStart"/>
      <w:r w:rsidRPr="002352BE">
        <w:rPr>
          <w:rFonts w:ascii="Times New Roman" w:eastAsia="Times New Roman" w:hAnsi="Times New Roman" w:cs="Times New Roman"/>
          <w:color w:val="000000"/>
          <w:sz w:val="26"/>
          <w:szCs w:val="26"/>
        </w:rPr>
        <w:t xml:space="preserve">В ходе беседы с родителями, инспекторы напомнили им о неукоснительном соблюдении ПДД детьми, рассказали о необходимости использования </w:t>
      </w:r>
      <w:proofErr w:type="spellStart"/>
      <w:r w:rsidRPr="002352BE">
        <w:rPr>
          <w:rFonts w:ascii="Times New Roman" w:eastAsia="Times New Roman" w:hAnsi="Times New Roman" w:cs="Times New Roman"/>
          <w:color w:val="000000"/>
          <w:sz w:val="26"/>
          <w:szCs w:val="26"/>
        </w:rPr>
        <w:t>световозвращающих</w:t>
      </w:r>
      <w:proofErr w:type="spellEnd"/>
      <w:r w:rsidRPr="002352BE">
        <w:rPr>
          <w:rFonts w:ascii="Times New Roman" w:eastAsia="Times New Roman" w:hAnsi="Times New Roman" w:cs="Times New Roman"/>
          <w:color w:val="000000"/>
          <w:sz w:val="26"/>
          <w:szCs w:val="26"/>
        </w:rPr>
        <w:t xml:space="preserve"> элементов на одежде детей во время прогулок в вечернее время, о необходимости применения ремней безопасности и детских удерживающих устройств при перевозке детей в салоне автомобиля, а также о </w:t>
      </w:r>
      <w:r w:rsidRPr="002352BE">
        <w:rPr>
          <w:rFonts w:ascii="Times New Roman" w:eastAsia="Times New Roman" w:hAnsi="Times New Roman" w:cs="Times New Roman"/>
          <w:color w:val="000000"/>
          <w:sz w:val="26"/>
          <w:szCs w:val="26"/>
        </w:rPr>
        <w:lastRenderedPageBreak/>
        <w:t xml:space="preserve">безопасном катании на велосипедах, </w:t>
      </w:r>
      <w:proofErr w:type="spellStart"/>
      <w:r w:rsidRPr="002352BE">
        <w:rPr>
          <w:rFonts w:ascii="Times New Roman" w:eastAsia="Times New Roman" w:hAnsi="Times New Roman" w:cs="Times New Roman"/>
          <w:color w:val="000000"/>
          <w:sz w:val="26"/>
          <w:szCs w:val="26"/>
        </w:rPr>
        <w:t>электросамокатах</w:t>
      </w:r>
      <w:proofErr w:type="spellEnd"/>
      <w:r w:rsidRPr="002352BE">
        <w:rPr>
          <w:rFonts w:ascii="Times New Roman" w:eastAsia="Times New Roman" w:hAnsi="Times New Roman" w:cs="Times New Roman"/>
          <w:color w:val="000000"/>
          <w:sz w:val="26"/>
          <w:szCs w:val="26"/>
        </w:rPr>
        <w:t xml:space="preserve"> и </w:t>
      </w:r>
      <w:proofErr w:type="spellStart"/>
      <w:r w:rsidRPr="002352BE">
        <w:rPr>
          <w:rFonts w:ascii="Times New Roman" w:eastAsia="Times New Roman" w:hAnsi="Times New Roman" w:cs="Times New Roman"/>
          <w:color w:val="000000"/>
          <w:sz w:val="26"/>
          <w:szCs w:val="26"/>
        </w:rPr>
        <w:t>мототехнике</w:t>
      </w:r>
      <w:proofErr w:type="spellEnd"/>
      <w:r w:rsidRPr="002352BE">
        <w:rPr>
          <w:rFonts w:ascii="Times New Roman" w:eastAsia="Times New Roman" w:hAnsi="Times New Roman" w:cs="Times New Roman"/>
          <w:color w:val="000000"/>
          <w:sz w:val="26"/>
          <w:szCs w:val="26"/>
        </w:rPr>
        <w:t xml:space="preserve"> по проезжей части.</w:t>
      </w:r>
      <w:proofErr w:type="gramEnd"/>
    </w:p>
    <w:p w:rsidR="002352BE" w:rsidRPr="002352BE" w:rsidRDefault="002352BE" w:rsidP="00E77B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По информации, предоставленной с отделов образования г. Красноярска и Дивногорска, следует, что в рамках декады проведено 4431 родительских собраний, в том числе в детских садах 1048 и 3383 в школах. На собраниях особое внимание уделялось вопросам обеспечения безопасного поведения детей на дорогах на каникулах, включая беседы с родителями-водителями о необходимости применения ремней безопасности и детских удерживающих устрой</w:t>
      </w:r>
      <w:proofErr w:type="gramStart"/>
      <w:r w:rsidRPr="002352BE">
        <w:rPr>
          <w:rFonts w:ascii="Times New Roman" w:eastAsia="Times New Roman" w:hAnsi="Times New Roman" w:cs="Times New Roman"/>
          <w:color w:val="000000"/>
          <w:sz w:val="26"/>
          <w:szCs w:val="26"/>
        </w:rPr>
        <w:t>ств пр</w:t>
      </w:r>
      <w:proofErr w:type="gramEnd"/>
      <w:r w:rsidRPr="002352BE">
        <w:rPr>
          <w:rFonts w:ascii="Times New Roman" w:eastAsia="Times New Roman" w:hAnsi="Times New Roman" w:cs="Times New Roman"/>
          <w:color w:val="000000"/>
          <w:sz w:val="26"/>
          <w:szCs w:val="26"/>
        </w:rPr>
        <w:t>и перевозке детей в салоне автомобиля. Даны разъяснения о требованиях законодательства по содержанию и воспитанию детей и возможные уголовно-правовые последствия в случае неисполнения родительских обязанностей, о недопустимости передачи права управления автомобилем и другими транспортными</w:t>
      </w:r>
      <w:r w:rsidR="00E77BBE">
        <w:rPr>
          <w:rFonts w:ascii="Times New Roman" w:eastAsia="Times New Roman" w:hAnsi="Times New Roman" w:cs="Times New Roman"/>
          <w:color w:val="000000"/>
          <w:sz w:val="26"/>
          <w:szCs w:val="26"/>
        </w:rPr>
        <w:t xml:space="preserve"> средствами несовершеннолетним.</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Госавтоинспекции на базе Школы дистанционного образовании в режиме реального времени разъяснили особенности современного дорожного движения, правила для пешеходов, важность использования </w:t>
      </w:r>
      <w:proofErr w:type="spellStart"/>
      <w:r w:rsidRPr="002352BE">
        <w:rPr>
          <w:rFonts w:ascii="Times New Roman" w:eastAsia="Times New Roman" w:hAnsi="Times New Roman" w:cs="Times New Roman"/>
          <w:color w:val="000000"/>
          <w:sz w:val="26"/>
          <w:szCs w:val="26"/>
        </w:rPr>
        <w:t>световозвращающих</w:t>
      </w:r>
      <w:proofErr w:type="spellEnd"/>
      <w:r w:rsidRPr="002352BE">
        <w:rPr>
          <w:rFonts w:ascii="Times New Roman" w:eastAsia="Times New Roman" w:hAnsi="Times New Roman" w:cs="Times New Roman"/>
          <w:color w:val="000000"/>
          <w:sz w:val="26"/>
          <w:szCs w:val="26"/>
        </w:rPr>
        <w:t xml:space="preserve"> элементов, видах детских удерживающих устройств и правильности их использования. Были рассмотрены правила поведения во дворах, а также при использовании СИМ, которые становятся особенно популярными среди детей с приходом каникул. Материал на данную тему вышел 24.05.2024 в социальных сетях: «ВКонтакте»,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МУ МВД России «Красноярский», ГУ МВД России по Красноярскому краю, сайт Госавтоинспекции с региональной вкладкой.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proofErr w:type="gramStart"/>
      <w:r w:rsidRPr="002352BE">
        <w:rPr>
          <w:rFonts w:ascii="Times New Roman" w:eastAsia="Times New Roman" w:hAnsi="Times New Roman" w:cs="Times New Roman"/>
          <w:color w:val="000000"/>
          <w:sz w:val="26"/>
          <w:szCs w:val="26"/>
        </w:rPr>
        <w:t>Согласно плана</w:t>
      </w:r>
      <w:proofErr w:type="gramEnd"/>
      <w:r w:rsidRPr="002352BE">
        <w:rPr>
          <w:rFonts w:ascii="Times New Roman" w:eastAsia="Times New Roman" w:hAnsi="Times New Roman" w:cs="Times New Roman"/>
          <w:color w:val="000000"/>
          <w:sz w:val="26"/>
          <w:szCs w:val="26"/>
        </w:rPr>
        <w:t xml:space="preserve"> о проведении совместных мероприятий, направленных на снижение уровня ДДТТ сотрудниками Госавтоинспекции и </w:t>
      </w:r>
      <w:proofErr w:type="spellStart"/>
      <w:r w:rsidRPr="002352BE">
        <w:rPr>
          <w:rFonts w:ascii="Times New Roman" w:eastAsia="Times New Roman" w:hAnsi="Times New Roman" w:cs="Times New Roman"/>
          <w:color w:val="000000"/>
          <w:sz w:val="26"/>
          <w:szCs w:val="26"/>
        </w:rPr>
        <w:t>УУПиПДН</w:t>
      </w:r>
      <w:proofErr w:type="spellEnd"/>
      <w:r w:rsidRPr="002352BE">
        <w:rPr>
          <w:rFonts w:ascii="Times New Roman" w:eastAsia="Times New Roman" w:hAnsi="Times New Roman" w:cs="Times New Roman"/>
          <w:color w:val="000000"/>
          <w:sz w:val="26"/>
          <w:szCs w:val="26"/>
        </w:rPr>
        <w:t xml:space="preserve"> МУ МВД России «Красноярское» в указанный период проведено 263 профилактических бесед в учреждениях общего и дополнительного образования среди учащихся всех звеньев, с демонстрацией видеороликов по профилактике ДДТТ, разработанных сотрудниками ГИБДД.</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период проведения декады сотрудниками Госавтоинспекции и полка ДПС было организовано посещение учреждений среднего профессионального образования г. Красноярска и г. Дивногорска в целях проведения профилактических занятий, бесед и инструктажей по недопущению опасного поведения в дорожно-транспортной среде несовершеннолетними. Всего в учреждениях среднего профессионального образования профессионального звена в г. Красноярске и в г. Дивногорске проведено 26 бесед.</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связи с предстоящими летними школьными каникулами в адрес Главного управления образования администрации г. Красноярска и в отдел образования МО г. Дивногорска сотрудниками Госавтоинспекции направлено видеообращение (</w:t>
      </w:r>
      <w:proofErr w:type="spellStart"/>
      <w:r w:rsidRPr="002352BE">
        <w:rPr>
          <w:rFonts w:ascii="Times New Roman" w:eastAsia="Times New Roman" w:hAnsi="Times New Roman" w:cs="Times New Roman"/>
          <w:color w:val="000000"/>
          <w:sz w:val="26"/>
          <w:szCs w:val="26"/>
        </w:rPr>
        <w:t>видеоурок</w:t>
      </w:r>
      <w:proofErr w:type="spellEnd"/>
      <w:r w:rsidRPr="002352BE">
        <w:rPr>
          <w:rFonts w:ascii="Times New Roman" w:eastAsia="Times New Roman" w:hAnsi="Times New Roman" w:cs="Times New Roman"/>
          <w:color w:val="000000"/>
          <w:sz w:val="26"/>
          <w:szCs w:val="26"/>
        </w:rPr>
        <w:t xml:space="preserve">) руководителя Госавтоинспекции по соблюдению Правил дорожного движения детьми. Рекомендовано </w:t>
      </w:r>
      <w:proofErr w:type="gramStart"/>
      <w:r w:rsidRPr="002352BE">
        <w:rPr>
          <w:rFonts w:ascii="Times New Roman" w:eastAsia="Times New Roman" w:hAnsi="Times New Roman" w:cs="Times New Roman"/>
          <w:color w:val="000000"/>
          <w:sz w:val="26"/>
          <w:szCs w:val="26"/>
        </w:rPr>
        <w:t>разместить</w:t>
      </w:r>
      <w:proofErr w:type="gramEnd"/>
      <w:r w:rsidRPr="002352BE">
        <w:rPr>
          <w:rFonts w:ascii="Times New Roman" w:eastAsia="Times New Roman" w:hAnsi="Times New Roman" w:cs="Times New Roman"/>
          <w:color w:val="000000"/>
          <w:sz w:val="26"/>
          <w:szCs w:val="26"/>
        </w:rPr>
        <w:t xml:space="preserve"> данный видеоматериал на сайтах образовательных учреждений и организовать его рассылку по электронным дневникам школьников, по родительским группам в популярных </w:t>
      </w:r>
      <w:proofErr w:type="spellStart"/>
      <w:r w:rsidRPr="002352BE">
        <w:rPr>
          <w:rFonts w:ascii="Times New Roman" w:eastAsia="Times New Roman" w:hAnsi="Times New Roman" w:cs="Times New Roman"/>
          <w:color w:val="000000"/>
          <w:sz w:val="26"/>
          <w:szCs w:val="26"/>
        </w:rPr>
        <w:t>мессенджерах</w:t>
      </w:r>
      <w:proofErr w:type="spellEnd"/>
      <w:r w:rsidRPr="002352BE">
        <w:rPr>
          <w:rFonts w:ascii="Times New Roman" w:eastAsia="Times New Roman" w:hAnsi="Times New Roman" w:cs="Times New Roman"/>
          <w:color w:val="000000"/>
          <w:sz w:val="26"/>
          <w:szCs w:val="26"/>
        </w:rPr>
        <w:t xml:space="preserve"> («</w:t>
      </w:r>
      <w:proofErr w:type="spellStart"/>
      <w:r w:rsidRPr="002352BE">
        <w:rPr>
          <w:rFonts w:ascii="Times New Roman" w:eastAsia="Times New Roman" w:hAnsi="Times New Roman" w:cs="Times New Roman"/>
          <w:color w:val="000000"/>
          <w:sz w:val="26"/>
          <w:szCs w:val="26"/>
        </w:rPr>
        <w:t>Вайбер</w:t>
      </w:r>
      <w:proofErr w:type="spellEnd"/>
      <w:r w:rsidRPr="002352BE">
        <w:rPr>
          <w:rFonts w:ascii="Times New Roman" w:eastAsia="Times New Roman" w:hAnsi="Times New Roman" w:cs="Times New Roman"/>
          <w:color w:val="000000"/>
          <w:sz w:val="26"/>
          <w:szCs w:val="26"/>
        </w:rPr>
        <w:t xml:space="preserve">», «Вотсап» и «Телеграмм») для дальнейшего просмотра учениками и их родителями. Кроме того, данный </w:t>
      </w:r>
      <w:proofErr w:type="spellStart"/>
      <w:r w:rsidRPr="002352BE">
        <w:rPr>
          <w:rFonts w:ascii="Times New Roman" w:eastAsia="Times New Roman" w:hAnsi="Times New Roman" w:cs="Times New Roman"/>
          <w:color w:val="000000"/>
          <w:sz w:val="26"/>
          <w:szCs w:val="26"/>
        </w:rPr>
        <w:t>видеоурок</w:t>
      </w:r>
      <w:proofErr w:type="spellEnd"/>
      <w:r w:rsidRPr="002352BE">
        <w:rPr>
          <w:rFonts w:ascii="Times New Roman" w:eastAsia="Times New Roman" w:hAnsi="Times New Roman" w:cs="Times New Roman"/>
          <w:color w:val="000000"/>
          <w:sz w:val="26"/>
          <w:szCs w:val="26"/>
        </w:rPr>
        <w:t xml:space="preserve"> направлен в органы образования для демонстрации в детских оздоровительных и пришкольных лагерях (исх. 112г/2524 от 22.05.2024 и исх. №112г/2525 от 22.05.2024).  </w:t>
      </w:r>
    </w:p>
    <w:p w:rsidR="002352BE" w:rsidRPr="002352BE" w:rsidRDefault="002352BE" w:rsidP="00E77B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23.05.2024 в рамках комиссии по БДД рассмотре</w:t>
      </w:r>
      <w:r w:rsidR="00E77BBE">
        <w:rPr>
          <w:rFonts w:ascii="Times New Roman" w:eastAsia="Times New Roman" w:hAnsi="Times New Roman" w:cs="Times New Roman"/>
          <w:color w:val="000000"/>
          <w:sz w:val="26"/>
          <w:szCs w:val="26"/>
        </w:rPr>
        <w:t xml:space="preserve">н вопрос о состоянии </w:t>
      </w:r>
      <w:r w:rsidRPr="002352BE">
        <w:rPr>
          <w:rFonts w:ascii="Times New Roman" w:eastAsia="Times New Roman" w:hAnsi="Times New Roman" w:cs="Times New Roman"/>
          <w:color w:val="000000"/>
          <w:sz w:val="26"/>
          <w:szCs w:val="26"/>
        </w:rPr>
        <w:t>детского дорожно-транспортного травматиз</w:t>
      </w:r>
      <w:r w:rsidR="00E77BBE">
        <w:rPr>
          <w:rFonts w:ascii="Times New Roman" w:eastAsia="Times New Roman" w:hAnsi="Times New Roman" w:cs="Times New Roman"/>
          <w:color w:val="000000"/>
          <w:sz w:val="26"/>
          <w:szCs w:val="26"/>
        </w:rPr>
        <w:t xml:space="preserve">ма на территории г. Красноярска </w:t>
      </w:r>
      <w:r w:rsidRPr="002352BE">
        <w:rPr>
          <w:rFonts w:ascii="Times New Roman" w:eastAsia="Times New Roman" w:hAnsi="Times New Roman" w:cs="Times New Roman"/>
          <w:color w:val="000000"/>
          <w:sz w:val="26"/>
          <w:szCs w:val="26"/>
        </w:rPr>
        <w:t xml:space="preserve">и об организации работы по перевозке групп детей школьными автобусами в детские оздоровительные </w:t>
      </w:r>
      <w:r w:rsidRPr="002352BE">
        <w:rPr>
          <w:rFonts w:ascii="Times New Roman" w:eastAsia="Times New Roman" w:hAnsi="Times New Roman" w:cs="Times New Roman"/>
          <w:color w:val="000000"/>
          <w:sz w:val="26"/>
          <w:szCs w:val="26"/>
        </w:rPr>
        <w:lastRenderedPageBreak/>
        <w:t>лагеря, принимаемых мерах, направленных на профилактику аварийности с участием несовершеннолетних.</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период «Декады дорожной безопасности детей» в графике работы «Лаборатории безопасности» посещение образовательных организаций краевого центра не предусмотрено. По графику они находились в Канском районе, где проводилась интенсивная школа «ЮИД». В связи, с чем проведение совместного мероприятия оказалось невозможным. Вместо этого 22.05.2024 в рамках реализации дополнительной общеразвивающей программы «Основы безопасности дорожного движения» и акции «Безопасные каникулы» на базе детского </w:t>
      </w:r>
      <w:proofErr w:type="spellStart"/>
      <w:r w:rsidRPr="002352BE">
        <w:rPr>
          <w:rFonts w:ascii="Times New Roman" w:eastAsia="Times New Roman" w:hAnsi="Times New Roman" w:cs="Times New Roman"/>
          <w:color w:val="000000"/>
          <w:sz w:val="26"/>
          <w:szCs w:val="26"/>
        </w:rPr>
        <w:t>автогородка</w:t>
      </w:r>
      <w:proofErr w:type="spellEnd"/>
      <w:r w:rsidRPr="002352BE">
        <w:rPr>
          <w:rFonts w:ascii="Times New Roman" w:eastAsia="Times New Roman" w:hAnsi="Times New Roman" w:cs="Times New Roman"/>
          <w:color w:val="000000"/>
          <w:sz w:val="26"/>
          <w:szCs w:val="26"/>
        </w:rPr>
        <w:t xml:space="preserve"> сотрудники Госавтоинспекции провели обучающее занятие по ПДД для дошкольников. Также сотрудники отделения по пропаганде БДД отдела Госавтоинспекции Управления совместно с «Лабораторией безопасности» примут участие в выставке «Современные системы безопасности – Антитеррор», в рамках которой будет проведена профилактическая работа с несовершеннолетними по безопасному поведению в дорожной среде в период летних каникул. Особое внимание будет уделено правилам безопасного использования велосипеда и самоката, а также важности использования пассивных средств защиты, таких как шлем, налокотники и наколенники.</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соответствии с п. 3 </w:t>
      </w:r>
      <w:proofErr w:type="gramStart"/>
      <w:r w:rsidRPr="002352BE">
        <w:rPr>
          <w:rFonts w:ascii="Times New Roman" w:eastAsia="Times New Roman" w:hAnsi="Times New Roman" w:cs="Times New Roman"/>
          <w:color w:val="000000"/>
          <w:sz w:val="26"/>
          <w:szCs w:val="26"/>
        </w:rPr>
        <w:t>чек-листа</w:t>
      </w:r>
      <w:proofErr w:type="gramEnd"/>
      <w:r w:rsidRPr="002352BE">
        <w:rPr>
          <w:rFonts w:ascii="Times New Roman" w:eastAsia="Times New Roman" w:hAnsi="Times New Roman" w:cs="Times New Roman"/>
          <w:color w:val="000000"/>
          <w:sz w:val="26"/>
          <w:szCs w:val="26"/>
        </w:rPr>
        <w:t xml:space="preserve"> оценки деятельности по пропаганде БДД и профилактике ДДТТ подразделений Госавтоинспекции, организовано взаимодействие:</w:t>
      </w:r>
    </w:p>
    <w:p w:rsidR="002352BE" w:rsidRPr="002352BE" w:rsidRDefault="002352BE" w:rsidP="00E77B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сфере образования – в адрес управл</w:t>
      </w:r>
      <w:r w:rsidR="00E77BBE">
        <w:rPr>
          <w:rFonts w:ascii="Times New Roman" w:eastAsia="Times New Roman" w:hAnsi="Times New Roman" w:cs="Times New Roman"/>
          <w:color w:val="000000"/>
          <w:sz w:val="26"/>
          <w:szCs w:val="26"/>
        </w:rPr>
        <w:t xml:space="preserve">ения образования администрации  </w:t>
      </w:r>
      <w:r w:rsidR="00E77BBE">
        <w:rPr>
          <w:rFonts w:ascii="Times New Roman" w:eastAsia="Times New Roman" w:hAnsi="Times New Roman" w:cs="Times New Roman"/>
          <w:color w:val="000000"/>
          <w:sz w:val="26"/>
          <w:szCs w:val="26"/>
        </w:rPr>
        <w:br/>
      </w:r>
      <w:r w:rsidRPr="002352BE">
        <w:rPr>
          <w:rFonts w:ascii="Times New Roman" w:eastAsia="Times New Roman" w:hAnsi="Times New Roman" w:cs="Times New Roman"/>
          <w:color w:val="000000"/>
          <w:sz w:val="26"/>
          <w:szCs w:val="26"/>
        </w:rPr>
        <w:t>г. Красноярска и отдела образования МО Дивногорска направлены аналитические справки о состоянии аварийности с участием несовершеннолетних (исх. №112Г/2340, №112Г/2341 от 13.05.2024);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сфере здравоохранения – в адрес заместителя министра здравоохранения Красноярского края разработана и направлена памятка о необходимости использования детских удерживающих устройств, размещение которой рекомендовано в родильных домах и женских консультациях (исх. №112Г/2538 от 23.05.2024);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 в сфере транспорта – в адрес руководителя департамента городского хозяйства и транспорта администрации г. Красноярска, направлено рекомендательное письмо о размещении в салонах автобусов, трамваев и </w:t>
      </w:r>
      <w:proofErr w:type="gramStart"/>
      <w:r w:rsidRPr="002352BE">
        <w:rPr>
          <w:rFonts w:ascii="Times New Roman" w:eastAsia="Times New Roman" w:hAnsi="Times New Roman" w:cs="Times New Roman"/>
          <w:color w:val="000000"/>
          <w:sz w:val="26"/>
          <w:szCs w:val="26"/>
        </w:rPr>
        <w:t>троллейбусов</w:t>
      </w:r>
      <w:proofErr w:type="gramEnd"/>
      <w:r w:rsidRPr="002352BE">
        <w:rPr>
          <w:rFonts w:ascii="Times New Roman" w:eastAsia="Times New Roman" w:hAnsi="Times New Roman" w:cs="Times New Roman"/>
          <w:color w:val="000000"/>
          <w:sz w:val="26"/>
          <w:szCs w:val="26"/>
        </w:rPr>
        <w:t xml:space="preserve"> профилактических </w:t>
      </w:r>
      <w:proofErr w:type="spellStart"/>
      <w:r w:rsidRPr="002352BE">
        <w:rPr>
          <w:rFonts w:ascii="Times New Roman" w:eastAsia="Times New Roman" w:hAnsi="Times New Roman" w:cs="Times New Roman"/>
          <w:color w:val="000000"/>
          <w:sz w:val="26"/>
          <w:szCs w:val="26"/>
        </w:rPr>
        <w:t>аудиороликов</w:t>
      </w:r>
      <w:proofErr w:type="spellEnd"/>
      <w:r w:rsidRPr="002352BE">
        <w:rPr>
          <w:rFonts w:ascii="Times New Roman" w:eastAsia="Times New Roman" w:hAnsi="Times New Roman" w:cs="Times New Roman"/>
          <w:color w:val="000000"/>
          <w:sz w:val="26"/>
          <w:szCs w:val="26"/>
        </w:rPr>
        <w:t xml:space="preserve"> о безопасности пассажиров (исх. №112Г/2540 от 23.05.2024);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сфере культуры и спорта – в адрес заместителя Главы города по общественно-политической работе – руководителю департамента социального развития администрации г. Красноярска, направлено рекомендательное письмо о размещении виде</w:t>
      </w:r>
      <w:proofErr w:type="gramStart"/>
      <w:r w:rsidRPr="002352BE">
        <w:rPr>
          <w:rFonts w:ascii="Times New Roman" w:eastAsia="Times New Roman" w:hAnsi="Times New Roman" w:cs="Times New Roman"/>
          <w:color w:val="000000"/>
          <w:sz w:val="26"/>
          <w:szCs w:val="26"/>
        </w:rPr>
        <w:t>о-</w:t>
      </w:r>
      <w:proofErr w:type="gramEnd"/>
      <w:r w:rsidRPr="002352BE">
        <w:rPr>
          <w:rFonts w:ascii="Times New Roman" w:eastAsia="Times New Roman" w:hAnsi="Times New Roman" w:cs="Times New Roman"/>
          <w:color w:val="000000"/>
          <w:sz w:val="26"/>
          <w:szCs w:val="26"/>
        </w:rPr>
        <w:t xml:space="preserve"> и </w:t>
      </w:r>
      <w:proofErr w:type="spellStart"/>
      <w:r w:rsidRPr="002352BE">
        <w:rPr>
          <w:rFonts w:ascii="Times New Roman" w:eastAsia="Times New Roman" w:hAnsi="Times New Roman" w:cs="Times New Roman"/>
          <w:color w:val="000000"/>
          <w:sz w:val="26"/>
          <w:szCs w:val="26"/>
        </w:rPr>
        <w:t>аудиороликов</w:t>
      </w:r>
      <w:proofErr w:type="spellEnd"/>
      <w:r w:rsidRPr="002352BE">
        <w:rPr>
          <w:rFonts w:ascii="Times New Roman" w:eastAsia="Times New Roman" w:hAnsi="Times New Roman" w:cs="Times New Roman"/>
          <w:color w:val="000000"/>
          <w:sz w:val="26"/>
          <w:szCs w:val="26"/>
        </w:rPr>
        <w:t xml:space="preserve"> по профилактике ДТП на объектах социальной необходимости (исх. №112Г/2539 от 23.05.2024).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15.05.2024 сотрудники Госавтоинспекции провели инструктаж по использованию СИМ и велосипедов для «прокатчиков». В ходе инструктажа с «прокатчиками» инспекторы напомнили ПДД лицам, управляющими средствами индивидуальной мобильности, порекомендовали проводить профилактические беседы с людьми, прежде чем давать им в управление технические устройства. Материал на данную тему вышел 15.05.2024 в 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xml:space="preserve">»,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18.05.2024 инспекторы Госавтоинспекции совместно с инспекторами </w:t>
      </w:r>
      <w:proofErr w:type="spellStart"/>
      <w:r w:rsidRPr="002352BE">
        <w:rPr>
          <w:rFonts w:ascii="Times New Roman" w:eastAsia="Times New Roman" w:hAnsi="Times New Roman" w:cs="Times New Roman"/>
          <w:color w:val="000000"/>
          <w:sz w:val="26"/>
          <w:szCs w:val="26"/>
        </w:rPr>
        <w:t>ОУУПиДН</w:t>
      </w:r>
      <w:proofErr w:type="spellEnd"/>
      <w:r w:rsidRPr="002352BE">
        <w:rPr>
          <w:rFonts w:ascii="Times New Roman" w:eastAsia="Times New Roman" w:hAnsi="Times New Roman" w:cs="Times New Roman"/>
          <w:color w:val="000000"/>
          <w:sz w:val="26"/>
          <w:szCs w:val="26"/>
        </w:rPr>
        <w:t xml:space="preserve"> провели мероприятие в Советском районе по профилактике ДДТТ с акцентом на безопасное поведение детей на дворовых территориях и мест массового их притяжения. Информация о проведении данных мероприятий была 18.05.2024 размещена в </w:t>
      </w:r>
      <w:r w:rsidRPr="002352BE">
        <w:rPr>
          <w:rFonts w:ascii="Times New Roman" w:eastAsia="Times New Roman" w:hAnsi="Times New Roman" w:cs="Times New Roman"/>
          <w:color w:val="000000"/>
          <w:sz w:val="26"/>
          <w:szCs w:val="26"/>
        </w:rPr>
        <w:lastRenderedPageBreak/>
        <w:t>социальной сети в «ВКонтакте» в группе «ГИБДД24» и «</w:t>
      </w:r>
      <w:proofErr w:type="spellStart"/>
      <w:r w:rsidRPr="002352BE">
        <w:rPr>
          <w:rFonts w:ascii="Times New Roman" w:eastAsia="Times New Roman" w:hAnsi="Times New Roman" w:cs="Times New Roman"/>
          <w:color w:val="000000"/>
          <w:sz w:val="26"/>
          <w:szCs w:val="26"/>
        </w:rPr>
        <w:t>Телеграм</w:t>
      </w:r>
      <w:proofErr w:type="spellEnd"/>
      <w:r w:rsidRPr="002352BE">
        <w:rPr>
          <w:rFonts w:ascii="Times New Roman" w:eastAsia="Times New Roman" w:hAnsi="Times New Roman" w:cs="Times New Roman"/>
          <w:color w:val="000000"/>
          <w:sz w:val="26"/>
          <w:szCs w:val="26"/>
        </w:rPr>
        <w:t>», на ведомственных сайтах – региональной вкладке Госавтоинспекции, МУ МВД России «Красноярское».</w:t>
      </w:r>
    </w:p>
    <w:p w:rsidR="008F65B6" w:rsidRDefault="00E77BBE" w:rsidP="008F65B6">
      <w:pPr>
        <w:spacing w:after="0" w:line="240" w:lineRule="auto"/>
        <w:ind w:firstLine="708"/>
        <w:jc w:val="both"/>
        <w:rPr>
          <w:rFonts w:ascii="Times New Roman" w:eastAsia="Times New Roman" w:hAnsi="Times New Roman" w:cs="Times New Roman"/>
          <w:color w:val="000000"/>
          <w:sz w:val="26"/>
          <w:szCs w:val="26"/>
        </w:rPr>
      </w:pPr>
      <w:r w:rsidRPr="00E77BBE">
        <w:rPr>
          <w:rFonts w:ascii="Times New Roman" w:eastAsia="Times New Roman" w:hAnsi="Times New Roman" w:cs="Times New Roman"/>
          <w:color w:val="000000"/>
          <w:sz w:val="26"/>
          <w:szCs w:val="26"/>
        </w:rPr>
        <w:t>01.06.2024 инспекторы по пропаганде БДД и начальника отдела Госавтоинспекции Управления приняли участие в мероприятии, посвященном Дню защиты детей, проходившем в культурном пространстве «Каменка». На площадке, организованной Госавтоинспекцией, дети и их родители могли повторить правила дорожного движения и применить их на практике на станциях «Лаборатории безопасности» и «</w:t>
      </w:r>
      <w:proofErr w:type="gramStart"/>
      <w:r w:rsidRPr="00E77BBE">
        <w:rPr>
          <w:rFonts w:ascii="Times New Roman" w:eastAsia="Times New Roman" w:hAnsi="Times New Roman" w:cs="Times New Roman"/>
          <w:color w:val="000000"/>
          <w:sz w:val="26"/>
          <w:szCs w:val="26"/>
        </w:rPr>
        <w:t>Детский</w:t>
      </w:r>
      <w:proofErr w:type="gramEnd"/>
      <w:r w:rsidRPr="00E77BBE">
        <w:rPr>
          <w:rFonts w:ascii="Times New Roman" w:eastAsia="Times New Roman" w:hAnsi="Times New Roman" w:cs="Times New Roman"/>
          <w:color w:val="000000"/>
          <w:sz w:val="26"/>
          <w:szCs w:val="26"/>
        </w:rPr>
        <w:t xml:space="preserve"> </w:t>
      </w:r>
      <w:proofErr w:type="spellStart"/>
      <w:r w:rsidRPr="00E77BBE">
        <w:rPr>
          <w:rFonts w:ascii="Times New Roman" w:eastAsia="Times New Roman" w:hAnsi="Times New Roman" w:cs="Times New Roman"/>
          <w:color w:val="000000"/>
          <w:sz w:val="26"/>
          <w:szCs w:val="26"/>
        </w:rPr>
        <w:t>автогородок</w:t>
      </w:r>
      <w:proofErr w:type="spellEnd"/>
      <w:r w:rsidRPr="00E77BBE">
        <w:rPr>
          <w:rFonts w:ascii="Times New Roman" w:eastAsia="Times New Roman" w:hAnsi="Times New Roman" w:cs="Times New Roman"/>
          <w:color w:val="000000"/>
          <w:sz w:val="26"/>
          <w:szCs w:val="26"/>
        </w:rPr>
        <w:t>».</w:t>
      </w:r>
    </w:p>
    <w:p w:rsidR="008F65B6" w:rsidRDefault="008F65B6" w:rsidP="008F65B6">
      <w:pPr>
        <w:spacing w:after="0" w:line="240" w:lineRule="auto"/>
        <w:ind w:firstLine="708"/>
        <w:jc w:val="both"/>
        <w:rPr>
          <w:rFonts w:ascii="Times New Roman" w:eastAsia="Times New Roman" w:hAnsi="Times New Roman" w:cs="Times New Roman"/>
          <w:sz w:val="26"/>
          <w:szCs w:val="26"/>
        </w:rPr>
      </w:pPr>
      <w:r w:rsidRPr="008F65B6">
        <w:rPr>
          <w:rFonts w:ascii="Times New Roman" w:eastAsia="Times New Roman" w:hAnsi="Times New Roman" w:cs="Times New Roman"/>
          <w:sz w:val="26"/>
          <w:szCs w:val="26"/>
        </w:rPr>
        <w:t>05.06.2024 сотрудники красноярской Госавтоинспекции организовали праздничную локацию для детей в парке культуры и отдыха им. Гагарина, где подготовили патрульный автомобиль, а ребята могли попробовать себя в роли дорожного полицейского. Кроме того, участие в мероприятии приняли представители одной из автошкол г. Красноярска, которые рассказывали родителям и детям о необходимости соблюдения ПДД. Информация о проведении данного мероприятия была размещена в социальной сети в «ВКонтакте» в группе «ГИБДД24» и «</w:t>
      </w:r>
      <w:proofErr w:type="spellStart"/>
      <w:r w:rsidRPr="008F65B6">
        <w:rPr>
          <w:rFonts w:ascii="Times New Roman" w:eastAsia="Times New Roman" w:hAnsi="Times New Roman" w:cs="Times New Roman"/>
          <w:sz w:val="26"/>
          <w:szCs w:val="26"/>
        </w:rPr>
        <w:t>Телеграм</w:t>
      </w:r>
      <w:proofErr w:type="spellEnd"/>
      <w:r w:rsidRPr="008F65B6">
        <w:rPr>
          <w:rFonts w:ascii="Times New Roman" w:eastAsia="Times New Roman" w:hAnsi="Times New Roman" w:cs="Times New Roman"/>
          <w:sz w:val="26"/>
          <w:szCs w:val="26"/>
        </w:rPr>
        <w:t>», на ведомственных сайтах – региональной вкладке Госавтоинспекции, МУ МВД России «Красноярское». Охват составил более 300 человек;</w:t>
      </w:r>
      <w:r>
        <w:rPr>
          <w:rFonts w:ascii="Times New Roman" w:eastAsia="Times New Roman" w:hAnsi="Times New Roman" w:cs="Times New Roman"/>
          <w:sz w:val="26"/>
          <w:szCs w:val="26"/>
        </w:rPr>
        <w:t xml:space="preserve"> </w:t>
      </w:r>
    </w:p>
    <w:p w:rsidR="008F65B6" w:rsidRDefault="008F65B6" w:rsidP="008F65B6">
      <w:pPr>
        <w:spacing w:after="0" w:line="240" w:lineRule="auto"/>
        <w:ind w:firstLine="708"/>
        <w:jc w:val="both"/>
        <w:rPr>
          <w:rFonts w:ascii="Times New Roman" w:eastAsia="Times New Roman" w:hAnsi="Times New Roman" w:cs="Times New Roman"/>
          <w:color w:val="000000"/>
          <w:sz w:val="26"/>
          <w:szCs w:val="26"/>
        </w:rPr>
      </w:pPr>
      <w:r w:rsidRPr="008F65B6">
        <w:rPr>
          <w:rFonts w:ascii="Times New Roman" w:eastAsia="Times New Roman" w:hAnsi="Times New Roman" w:cs="Times New Roman"/>
          <w:sz w:val="26"/>
          <w:szCs w:val="26"/>
        </w:rPr>
        <w:t>08.06.2024 инспекторы по пропаганде БДД совместно с администрацией Ленинского района провели профилактическую работу со спортсменами на базе спортивной площадки МАУ «ЦСК». В рамках мероприятия ребята могли проверить не только свою физическую форму, но и уровень знаний в области правил дорожного движения. Информация о проведении данного мероприятия была размещена в социальной сети в «ВКонтакте» в группе «ГИБДД24» и «</w:t>
      </w:r>
      <w:proofErr w:type="spellStart"/>
      <w:r w:rsidRPr="008F65B6">
        <w:rPr>
          <w:rFonts w:ascii="Times New Roman" w:eastAsia="Times New Roman" w:hAnsi="Times New Roman" w:cs="Times New Roman"/>
          <w:sz w:val="26"/>
          <w:szCs w:val="26"/>
        </w:rPr>
        <w:t>Телеграм</w:t>
      </w:r>
      <w:proofErr w:type="spellEnd"/>
      <w:r w:rsidRPr="008F65B6">
        <w:rPr>
          <w:rFonts w:ascii="Times New Roman" w:eastAsia="Times New Roman" w:hAnsi="Times New Roman" w:cs="Times New Roman"/>
          <w:sz w:val="26"/>
          <w:szCs w:val="26"/>
        </w:rPr>
        <w:t>», на ведомственных сайтах – региональной вкладке Госавтоинспекции, МУ МВД России «Красноярское». Охват составил более 30 человек;</w:t>
      </w:r>
      <w:r>
        <w:rPr>
          <w:rFonts w:ascii="Times New Roman" w:eastAsia="Times New Roman" w:hAnsi="Times New Roman" w:cs="Times New Roman"/>
          <w:color w:val="000000"/>
          <w:sz w:val="26"/>
          <w:szCs w:val="26"/>
        </w:rPr>
        <w:t xml:space="preserve"> </w:t>
      </w:r>
    </w:p>
    <w:p w:rsidR="008F65B6" w:rsidRPr="008F65B6" w:rsidRDefault="008F65B6" w:rsidP="008F65B6">
      <w:pPr>
        <w:spacing w:after="0" w:line="240" w:lineRule="auto"/>
        <w:ind w:firstLine="708"/>
        <w:jc w:val="both"/>
        <w:rPr>
          <w:rFonts w:ascii="Times New Roman" w:eastAsia="Times New Roman" w:hAnsi="Times New Roman" w:cs="Times New Roman"/>
          <w:color w:val="000000"/>
          <w:sz w:val="26"/>
          <w:szCs w:val="26"/>
        </w:rPr>
      </w:pPr>
      <w:r w:rsidRPr="008F65B6">
        <w:rPr>
          <w:rFonts w:ascii="Times New Roman" w:eastAsia="Times New Roman" w:hAnsi="Times New Roman" w:cs="Times New Roman"/>
          <w:sz w:val="26"/>
          <w:szCs w:val="26"/>
        </w:rPr>
        <w:t>13.06.2024 руководством красноярской Госавтоинспекции объявлен «Единый день безопасности дорожного движения». В рамках мероприятия на дороги выходили дополнительные экипажи дорожной полиции, которые проводили профилактическую работу со всеми участниками дорожного движения, а также привлекали нарушителей к ответственности. Информация о проведении данного мероприятия была размещена в социальных сетях «</w:t>
      </w:r>
      <w:proofErr w:type="spellStart"/>
      <w:r w:rsidRPr="008F65B6">
        <w:rPr>
          <w:rFonts w:ascii="Times New Roman" w:eastAsia="Times New Roman" w:hAnsi="Times New Roman" w:cs="Times New Roman"/>
          <w:sz w:val="26"/>
          <w:szCs w:val="26"/>
        </w:rPr>
        <w:t>Вконтакте</w:t>
      </w:r>
      <w:proofErr w:type="spellEnd"/>
      <w:r w:rsidRPr="008F65B6">
        <w:rPr>
          <w:rFonts w:ascii="Times New Roman" w:eastAsia="Times New Roman" w:hAnsi="Times New Roman" w:cs="Times New Roman"/>
          <w:sz w:val="26"/>
          <w:szCs w:val="26"/>
        </w:rPr>
        <w:t xml:space="preserve">», </w:t>
      </w:r>
      <w:proofErr w:type="spellStart"/>
      <w:r w:rsidRPr="008F65B6">
        <w:rPr>
          <w:rFonts w:ascii="Times New Roman" w:eastAsia="Times New Roman" w:hAnsi="Times New Roman" w:cs="Times New Roman"/>
          <w:sz w:val="26"/>
          <w:szCs w:val="26"/>
        </w:rPr>
        <w:t>телеграм</w:t>
      </w:r>
      <w:proofErr w:type="spellEnd"/>
      <w:r w:rsidRPr="008F65B6">
        <w:rPr>
          <w:rFonts w:ascii="Times New Roman" w:eastAsia="Times New Roman" w:hAnsi="Times New Roman" w:cs="Times New Roman"/>
          <w:sz w:val="26"/>
          <w:szCs w:val="26"/>
        </w:rPr>
        <w:t>-канал «ГИБДД 124», на ведомственных сайтах МУ МВД России «Красноярское» и Госавтоинспекции с региональной вкладкой. Охват составил более 300 человек</w:t>
      </w:r>
      <w:r w:rsidR="00AC23C3">
        <w:rPr>
          <w:rFonts w:ascii="Times New Roman" w:eastAsia="Times New Roman" w:hAnsi="Times New Roman" w:cs="Times New Roman"/>
          <w:sz w:val="26"/>
          <w:szCs w:val="26"/>
        </w:rPr>
        <w:t>.</w:t>
      </w:r>
    </w:p>
    <w:p w:rsidR="00B86F2E" w:rsidRPr="00A23C48" w:rsidRDefault="00B86F2E" w:rsidP="00E17277">
      <w:pPr>
        <w:spacing w:after="0" w:line="240" w:lineRule="auto"/>
        <w:ind w:firstLine="708"/>
        <w:jc w:val="both"/>
        <w:rPr>
          <w:rFonts w:ascii="Times New Roman" w:eastAsia="Times New Roman" w:hAnsi="Times New Roman" w:cs="Times New Roman"/>
          <w:b/>
          <w:i/>
          <w:color w:val="000000"/>
          <w:sz w:val="26"/>
          <w:szCs w:val="26"/>
          <w:u w:val="single"/>
        </w:rPr>
      </w:pPr>
      <w:r w:rsidRPr="00A23C48">
        <w:rPr>
          <w:rFonts w:ascii="Times New Roman" w:eastAsia="Times New Roman" w:hAnsi="Times New Roman" w:cs="Times New Roman"/>
          <w:b/>
          <w:i/>
          <w:color w:val="000000"/>
          <w:sz w:val="26"/>
          <w:szCs w:val="26"/>
          <w:u w:val="single"/>
        </w:rPr>
        <w:t>Рекомендации:</w:t>
      </w:r>
    </w:p>
    <w:p w:rsidR="00B86F2E" w:rsidRPr="00A23C48" w:rsidRDefault="00B86F2E" w:rsidP="00B86F2E">
      <w:pPr>
        <w:spacing w:after="0" w:line="240" w:lineRule="auto"/>
        <w:ind w:firstLine="709"/>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На основании анализа аварийности ДТП за </w:t>
      </w:r>
      <w:r w:rsidR="008F65B6">
        <w:rPr>
          <w:rFonts w:ascii="Times New Roman" w:eastAsia="Times New Roman" w:hAnsi="Times New Roman" w:cs="Times New Roman"/>
          <w:color w:val="000000"/>
          <w:sz w:val="26"/>
          <w:szCs w:val="26"/>
        </w:rPr>
        <w:t>6</w:t>
      </w:r>
      <w:r w:rsidRPr="00A23C48">
        <w:rPr>
          <w:rFonts w:ascii="Times New Roman" w:eastAsia="Times New Roman" w:hAnsi="Times New Roman" w:cs="Times New Roman"/>
          <w:color w:val="000000"/>
          <w:sz w:val="26"/>
          <w:szCs w:val="26"/>
        </w:rPr>
        <w:t xml:space="preserve"> месяц</w:t>
      </w:r>
      <w:r w:rsidR="00E77BBE">
        <w:rPr>
          <w:rFonts w:ascii="Times New Roman" w:eastAsia="Times New Roman" w:hAnsi="Times New Roman" w:cs="Times New Roman"/>
          <w:color w:val="000000"/>
          <w:sz w:val="26"/>
          <w:szCs w:val="26"/>
        </w:rPr>
        <w:t>ев</w:t>
      </w:r>
      <w:r w:rsidR="00AF7BAA" w:rsidRPr="00A23C48">
        <w:rPr>
          <w:rFonts w:ascii="Times New Roman" w:eastAsia="Times New Roman" w:hAnsi="Times New Roman" w:cs="Times New Roman"/>
          <w:color w:val="000000"/>
          <w:sz w:val="26"/>
          <w:szCs w:val="26"/>
        </w:rPr>
        <w:t xml:space="preserve"> 202</w:t>
      </w:r>
      <w:r w:rsidR="003727C6" w:rsidRPr="00A23C48">
        <w:rPr>
          <w:rFonts w:ascii="Times New Roman" w:eastAsia="Times New Roman" w:hAnsi="Times New Roman" w:cs="Times New Roman"/>
          <w:color w:val="000000"/>
          <w:sz w:val="26"/>
          <w:szCs w:val="26"/>
        </w:rPr>
        <w:t>4</w:t>
      </w:r>
      <w:r w:rsidRPr="00A23C48">
        <w:rPr>
          <w:rFonts w:ascii="Times New Roman" w:eastAsia="Times New Roman" w:hAnsi="Times New Roman" w:cs="Times New Roman"/>
          <w:color w:val="000000"/>
          <w:sz w:val="26"/>
          <w:szCs w:val="26"/>
        </w:rPr>
        <w:t xml:space="preserve"> года с участием несовершеннолетних, педагогам образовательных учреждений, сотрудникам </w:t>
      </w:r>
      <w:r w:rsidR="003727C6" w:rsidRPr="00A23C48">
        <w:rPr>
          <w:rFonts w:ascii="Times New Roman" w:eastAsia="Times New Roman" w:hAnsi="Times New Roman" w:cs="Times New Roman"/>
          <w:color w:val="000000"/>
          <w:sz w:val="26"/>
          <w:szCs w:val="26"/>
        </w:rPr>
        <w:t>Госавтоинспекции</w:t>
      </w:r>
      <w:r w:rsidRPr="00A23C48">
        <w:rPr>
          <w:rFonts w:ascii="Times New Roman" w:eastAsia="Times New Roman" w:hAnsi="Times New Roman" w:cs="Times New Roman"/>
          <w:color w:val="000000"/>
          <w:sz w:val="26"/>
          <w:szCs w:val="26"/>
        </w:rPr>
        <w:t xml:space="preserve">, полка ДПС и ПДН Управления </w:t>
      </w:r>
      <w:proofErr w:type="gramStart"/>
      <w:r w:rsidRPr="00A23C48">
        <w:rPr>
          <w:rFonts w:ascii="Times New Roman" w:eastAsia="Times New Roman" w:hAnsi="Times New Roman" w:cs="Times New Roman"/>
          <w:color w:val="000000"/>
          <w:sz w:val="26"/>
          <w:szCs w:val="26"/>
        </w:rPr>
        <w:t>в</w:t>
      </w:r>
      <w:r w:rsidR="00E77BBE">
        <w:rPr>
          <w:rFonts w:ascii="Times New Roman" w:eastAsia="Times New Roman" w:hAnsi="Times New Roman" w:cs="Times New Roman"/>
          <w:color w:val="000000"/>
          <w:sz w:val="26"/>
          <w:szCs w:val="26"/>
        </w:rPr>
        <w:t>о</w:t>
      </w:r>
      <w:proofErr w:type="gramEnd"/>
      <w:r w:rsidR="00E77BBE">
        <w:rPr>
          <w:rFonts w:ascii="Times New Roman" w:eastAsia="Times New Roman" w:hAnsi="Times New Roman" w:cs="Times New Roman"/>
          <w:color w:val="000000"/>
          <w:sz w:val="26"/>
          <w:szCs w:val="26"/>
        </w:rPr>
        <w:t xml:space="preserve"> третьем</w:t>
      </w:r>
      <w:r w:rsidR="009B44E4">
        <w:rPr>
          <w:rFonts w:ascii="Times New Roman" w:eastAsia="Times New Roman" w:hAnsi="Times New Roman" w:cs="Times New Roman"/>
          <w:color w:val="000000"/>
          <w:sz w:val="26"/>
          <w:szCs w:val="26"/>
        </w:rPr>
        <w:t xml:space="preserve"> и четвертом</w:t>
      </w:r>
      <w:r w:rsidR="00E77BBE">
        <w:rPr>
          <w:rFonts w:ascii="Times New Roman" w:eastAsia="Times New Roman" w:hAnsi="Times New Roman" w:cs="Times New Roman"/>
          <w:color w:val="000000"/>
          <w:sz w:val="26"/>
          <w:szCs w:val="26"/>
        </w:rPr>
        <w:t xml:space="preserve"> </w:t>
      </w:r>
      <w:r w:rsidRPr="00A23C48">
        <w:rPr>
          <w:rFonts w:ascii="Times New Roman" w:eastAsia="Times New Roman" w:hAnsi="Times New Roman" w:cs="Times New Roman"/>
          <w:color w:val="000000"/>
          <w:sz w:val="26"/>
          <w:szCs w:val="26"/>
        </w:rPr>
        <w:t>квартал</w:t>
      </w:r>
      <w:r w:rsidR="00E77BBE">
        <w:rPr>
          <w:rFonts w:ascii="Times New Roman" w:eastAsia="Times New Roman" w:hAnsi="Times New Roman" w:cs="Times New Roman"/>
          <w:color w:val="000000"/>
          <w:sz w:val="26"/>
          <w:szCs w:val="26"/>
        </w:rPr>
        <w:t>ах</w:t>
      </w:r>
      <w:r w:rsidRPr="00A23C48">
        <w:rPr>
          <w:rFonts w:ascii="Times New Roman" w:eastAsia="Times New Roman" w:hAnsi="Times New Roman" w:cs="Times New Roman"/>
          <w:color w:val="000000"/>
          <w:sz w:val="26"/>
          <w:szCs w:val="26"/>
        </w:rPr>
        <w:t xml:space="preserve"> 202</w:t>
      </w:r>
      <w:r w:rsidR="003727C6" w:rsidRPr="00A23C48">
        <w:rPr>
          <w:rFonts w:ascii="Times New Roman" w:eastAsia="Times New Roman" w:hAnsi="Times New Roman" w:cs="Times New Roman"/>
          <w:color w:val="000000"/>
          <w:sz w:val="26"/>
          <w:szCs w:val="26"/>
        </w:rPr>
        <w:t>4</w:t>
      </w:r>
      <w:r w:rsidRPr="00A23C48">
        <w:rPr>
          <w:rFonts w:ascii="Times New Roman" w:eastAsia="Times New Roman" w:hAnsi="Times New Roman" w:cs="Times New Roman"/>
          <w:color w:val="000000"/>
          <w:sz w:val="26"/>
          <w:szCs w:val="26"/>
        </w:rPr>
        <w:t xml:space="preserve"> года необходимо реализовать комплекс следующих профилактических мероприятий, направленных на недопущение ДТП с участием несовершеннолетних: </w:t>
      </w:r>
    </w:p>
    <w:p w:rsidR="00B86F2E" w:rsidRPr="00A23C48" w:rsidRDefault="00B86F2E" w:rsidP="00B86F2E">
      <w:pPr>
        <w:spacing w:after="0" w:line="240" w:lineRule="auto"/>
        <w:ind w:firstLine="709"/>
        <w:jc w:val="both"/>
        <w:rPr>
          <w:rFonts w:ascii="Times New Roman" w:eastAsia="Times New Roman" w:hAnsi="Times New Roman" w:cs="Times New Roman"/>
          <w:color w:val="000000"/>
          <w:sz w:val="26"/>
          <w:szCs w:val="26"/>
        </w:rPr>
      </w:pPr>
    </w:p>
    <w:p w:rsidR="00B86F2E" w:rsidRPr="00A23C48" w:rsidRDefault="00B86F2E" w:rsidP="008A7050">
      <w:pPr>
        <w:spacing w:after="0" w:line="240" w:lineRule="auto"/>
        <w:ind w:firstLine="709"/>
        <w:jc w:val="both"/>
        <w:rPr>
          <w:rFonts w:ascii="Times New Roman" w:eastAsia="Times New Roman" w:hAnsi="Times New Roman" w:cs="Times New Roman"/>
          <w:b/>
          <w:i/>
          <w:color w:val="000000"/>
          <w:sz w:val="26"/>
          <w:szCs w:val="26"/>
        </w:rPr>
      </w:pPr>
      <w:r w:rsidRPr="00A23C48">
        <w:rPr>
          <w:rFonts w:ascii="Times New Roman" w:eastAsia="Times New Roman" w:hAnsi="Times New Roman" w:cs="Times New Roman"/>
          <w:color w:val="000000"/>
          <w:sz w:val="26"/>
          <w:szCs w:val="26"/>
        </w:rPr>
        <w:t xml:space="preserve"> </w:t>
      </w:r>
      <w:r w:rsidRPr="00A23C48">
        <w:rPr>
          <w:rFonts w:ascii="Times New Roman" w:eastAsia="Times New Roman" w:hAnsi="Times New Roman" w:cs="Times New Roman"/>
          <w:b/>
          <w:color w:val="000000"/>
          <w:sz w:val="26"/>
          <w:szCs w:val="26"/>
        </w:rPr>
        <w:t xml:space="preserve"> </w:t>
      </w:r>
      <w:r w:rsidRPr="00A23C48">
        <w:rPr>
          <w:rFonts w:ascii="Times New Roman" w:eastAsia="Times New Roman" w:hAnsi="Times New Roman" w:cs="Times New Roman"/>
          <w:b/>
          <w:i/>
          <w:color w:val="000000"/>
          <w:sz w:val="26"/>
          <w:szCs w:val="26"/>
        </w:rPr>
        <w:t xml:space="preserve">Главному управлению образования администрации г. Красноярска и отделу образования МО г. Дивногорска: </w:t>
      </w:r>
    </w:p>
    <w:p w:rsidR="00B86F2E" w:rsidRPr="00A23C48" w:rsidRDefault="00B86F2E" w:rsidP="00B86F2E">
      <w:pPr>
        <w:spacing w:after="0" w:line="240" w:lineRule="auto"/>
        <w:ind w:firstLine="709"/>
        <w:jc w:val="both"/>
        <w:rPr>
          <w:rFonts w:ascii="Times New Roman" w:eastAsia="Times New Roman" w:hAnsi="Times New Roman"/>
          <w:sz w:val="26"/>
          <w:szCs w:val="26"/>
        </w:rPr>
      </w:pPr>
      <w:r w:rsidRPr="00A23C48">
        <w:rPr>
          <w:rFonts w:ascii="Times New Roman" w:eastAsia="Times New Roman" w:hAnsi="Times New Roman" w:cs="Times New Roman"/>
          <w:b/>
          <w:color w:val="000000"/>
          <w:sz w:val="26"/>
          <w:szCs w:val="26"/>
        </w:rPr>
        <w:t xml:space="preserve">1) </w:t>
      </w:r>
      <w:r w:rsidRPr="00A23C48">
        <w:rPr>
          <w:rFonts w:ascii="Times New Roman" w:eastAsia="Times New Roman" w:hAnsi="Times New Roman"/>
          <w:sz w:val="26"/>
          <w:szCs w:val="26"/>
        </w:rPr>
        <w:t>В случае возникновения ДТП с участием несовершеннолетних, обеспечить оперативное освещение данных фактов на сайтах образовательных организаций, для информирования родителей в целях дальнейшего проведения разъяснительной и пропагандистской работы.</w:t>
      </w:r>
    </w:p>
    <w:p w:rsidR="00B86F2E" w:rsidRPr="00A23C48" w:rsidRDefault="00B86F2E" w:rsidP="00B86F2E">
      <w:pPr>
        <w:tabs>
          <w:tab w:val="left" w:pos="2130"/>
        </w:tabs>
        <w:spacing w:after="0" w:line="240" w:lineRule="auto"/>
        <w:jc w:val="both"/>
        <w:rPr>
          <w:rFonts w:ascii="Times New Roman" w:eastAsia="Times New Roman" w:hAnsi="Times New Roman"/>
          <w:sz w:val="26"/>
          <w:szCs w:val="26"/>
        </w:rPr>
      </w:pPr>
      <w:r w:rsidRPr="00A23C48">
        <w:rPr>
          <w:rFonts w:ascii="Times New Roman" w:eastAsia="Times New Roman" w:hAnsi="Times New Roman"/>
          <w:sz w:val="26"/>
          <w:szCs w:val="26"/>
        </w:rPr>
        <w:t xml:space="preserve">          Срок исполнения: не позднее 3 дней после совершения ДТП. </w:t>
      </w:r>
    </w:p>
    <w:p w:rsidR="00B86F2E" w:rsidRPr="00A23C48" w:rsidRDefault="00B86F2E" w:rsidP="00B86F2E">
      <w:pPr>
        <w:tabs>
          <w:tab w:val="left" w:pos="2130"/>
        </w:tabs>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sz w:val="26"/>
          <w:szCs w:val="26"/>
        </w:rPr>
        <w:lastRenderedPageBreak/>
        <w:t xml:space="preserve">        </w:t>
      </w:r>
      <w:r w:rsidR="005B2108">
        <w:rPr>
          <w:rFonts w:ascii="Times New Roman" w:eastAsia="Times New Roman" w:hAnsi="Times New Roman"/>
          <w:sz w:val="26"/>
          <w:szCs w:val="26"/>
        </w:rPr>
        <w:t xml:space="preserve">  </w:t>
      </w:r>
      <w:r w:rsidR="005B2108">
        <w:rPr>
          <w:rFonts w:ascii="Times New Roman" w:eastAsia="Times New Roman" w:hAnsi="Times New Roman"/>
          <w:b/>
          <w:sz w:val="26"/>
          <w:szCs w:val="26"/>
        </w:rPr>
        <w:t>2</w:t>
      </w:r>
      <w:r w:rsidRPr="00A23C48">
        <w:rPr>
          <w:rFonts w:ascii="Times New Roman" w:eastAsia="Times New Roman" w:hAnsi="Times New Roman"/>
          <w:b/>
          <w:sz w:val="26"/>
          <w:szCs w:val="26"/>
        </w:rPr>
        <w:t>)</w:t>
      </w:r>
      <w:r w:rsidRPr="00A23C48">
        <w:rPr>
          <w:rFonts w:ascii="Times New Roman" w:eastAsia="Times New Roman" w:hAnsi="Times New Roman"/>
          <w:sz w:val="26"/>
          <w:szCs w:val="26"/>
        </w:rPr>
        <w:t xml:space="preserve"> Педагогам образовательных учреждений оказывать содействие по размещению разработанных сотрудниками отделения по пропаганде БДД </w:t>
      </w:r>
      <w:r w:rsidRPr="00A23C48">
        <w:rPr>
          <w:rFonts w:ascii="Times New Roman" w:eastAsia="Times New Roman" w:hAnsi="Times New Roman" w:cs="Times New Roman"/>
          <w:sz w:val="26"/>
          <w:szCs w:val="26"/>
        </w:rPr>
        <w:t xml:space="preserve">профилактических </w:t>
      </w:r>
      <w:proofErr w:type="spellStart"/>
      <w:r w:rsidRPr="00A23C48">
        <w:rPr>
          <w:rFonts w:ascii="Times New Roman" w:eastAsia="Times New Roman" w:hAnsi="Times New Roman" w:cs="Times New Roman"/>
          <w:sz w:val="26"/>
          <w:szCs w:val="26"/>
        </w:rPr>
        <w:t>видеообращений</w:t>
      </w:r>
      <w:proofErr w:type="spellEnd"/>
      <w:r w:rsidRPr="00A23C48">
        <w:rPr>
          <w:rFonts w:ascii="Times New Roman" w:eastAsia="Times New Roman" w:hAnsi="Times New Roman" w:cs="Times New Roman"/>
          <w:sz w:val="26"/>
          <w:szCs w:val="26"/>
        </w:rPr>
        <w:t xml:space="preserve"> руководителей </w:t>
      </w:r>
      <w:r w:rsidR="003727C6" w:rsidRPr="00A23C48">
        <w:rPr>
          <w:rFonts w:ascii="Times New Roman" w:eastAsia="Times New Roman" w:hAnsi="Times New Roman" w:cs="Times New Roman"/>
          <w:sz w:val="26"/>
          <w:szCs w:val="26"/>
        </w:rPr>
        <w:t>Госавтоинспекции</w:t>
      </w:r>
      <w:r w:rsidRPr="00A23C48">
        <w:rPr>
          <w:rFonts w:ascii="Times New Roman" w:eastAsia="Times New Roman" w:hAnsi="Times New Roman" w:cs="Times New Roman"/>
          <w:sz w:val="26"/>
          <w:szCs w:val="26"/>
        </w:rPr>
        <w:t xml:space="preserve"> на тему соблюдения ПДД к детям и родителям на сайтах образовательных организаций и в родительских чатах популярных </w:t>
      </w:r>
      <w:proofErr w:type="spellStart"/>
      <w:r w:rsidRPr="00A23C48">
        <w:rPr>
          <w:rFonts w:ascii="Times New Roman" w:eastAsia="Times New Roman" w:hAnsi="Times New Roman" w:cs="Times New Roman"/>
          <w:sz w:val="26"/>
          <w:szCs w:val="26"/>
        </w:rPr>
        <w:t>мессенджерах</w:t>
      </w:r>
      <w:proofErr w:type="spellEnd"/>
      <w:r w:rsidRPr="00A23C48">
        <w:rPr>
          <w:rFonts w:ascii="Times New Roman" w:eastAsia="Times New Roman" w:hAnsi="Times New Roman" w:cs="Times New Roman"/>
          <w:sz w:val="26"/>
          <w:szCs w:val="26"/>
        </w:rPr>
        <w:t xml:space="preserve"> «</w:t>
      </w:r>
      <w:proofErr w:type="spellStart"/>
      <w:r w:rsidRPr="00A23C48">
        <w:rPr>
          <w:rFonts w:ascii="Times New Roman" w:eastAsia="Times New Roman" w:hAnsi="Times New Roman" w:cs="Times New Roman"/>
          <w:sz w:val="26"/>
          <w:szCs w:val="26"/>
        </w:rPr>
        <w:t>Вайбер</w:t>
      </w:r>
      <w:proofErr w:type="spellEnd"/>
      <w:r w:rsidRPr="00A23C48">
        <w:rPr>
          <w:rFonts w:ascii="Times New Roman" w:eastAsia="Times New Roman" w:hAnsi="Times New Roman" w:cs="Times New Roman"/>
          <w:sz w:val="26"/>
          <w:szCs w:val="26"/>
        </w:rPr>
        <w:t xml:space="preserve">», «Вотсап» и «Телеграмм», а также организовать их демонстрацию на классных часах </w:t>
      </w:r>
      <w:proofErr w:type="gramStart"/>
      <w:r w:rsidRPr="00A23C48">
        <w:rPr>
          <w:rFonts w:ascii="Times New Roman" w:eastAsia="Times New Roman" w:hAnsi="Times New Roman" w:cs="Times New Roman"/>
          <w:sz w:val="26"/>
          <w:szCs w:val="26"/>
        </w:rPr>
        <w:t>для</w:t>
      </w:r>
      <w:proofErr w:type="gramEnd"/>
      <w:r w:rsidRPr="00A23C48">
        <w:rPr>
          <w:rFonts w:ascii="Times New Roman" w:eastAsia="Times New Roman" w:hAnsi="Times New Roman" w:cs="Times New Roman"/>
          <w:sz w:val="26"/>
          <w:szCs w:val="26"/>
        </w:rPr>
        <w:t xml:space="preserve"> обучающихся. </w:t>
      </w:r>
    </w:p>
    <w:p w:rsidR="00E17277" w:rsidRDefault="00B86F2E" w:rsidP="00E17277">
      <w:pPr>
        <w:tabs>
          <w:tab w:val="left" w:pos="2130"/>
        </w:tabs>
        <w:spacing w:after="0" w:line="240" w:lineRule="auto"/>
        <w:jc w:val="both"/>
        <w:rPr>
          <w:rFonts w:ascii="Times New Roman" w:eastAsia="Times New Roman" w:hAnsi="Times New Roman"/>
          <w:sz w:val="26"/>
          <w:szCs w:val="26"/>
        </w:rPr>
      </w:pPr>
      <w:r w:rsidRPr="00A23C48">
        <w:rPr>
          <w:rFonts w:ascii="Times New Roman" w:eastAsia="Times New Roman" w:hAnsi="Times New Roman"/>
          <w:sz w:val="26"/>
          <w:szCs w:val="26"/>
        </w:rPr>
        <w:t xml:space="preserve">          Срок исполнения: в течение учебного года.</w:t>
      </w:r>
    </w:p>
    <w:p w:rsidR="009C3AE7" w:rsidRPr="00A23C48" w:rsidRDefault="005B2108" w:rsidP="009C3AE7">
      <w:pPr>
        <w:spacing w:after="0" w:line="240" w:lineRule="auto"/>
        <w:ind w:firstLine="709"/>
        <w:jc w:val="both"/>
        <w:rPr>
          <w:rFonts w:ascii="Times New Roman" w:hAnsi="Times New Roman" w:cs="Times New Roman"/>
          <w:color w:val="000000" w:themeColor="text1"/>
          <w:sz w:val="26"/>
          <w:szCs w:val="26"/>
        </w:rPr>
      </w:pPr>
      <w:r>
        <w:rPr>
          <w:rFonts w:ascii="Times New Roman" w:eastAsia="Times New Roman" w:hAnsi="Times New Roman"/>
          <w:b/>
          <w:sz w:val="26"/>
          <w:szCs w:val="26"/>
        </w:rPr>
        <w:t>3</w:t>
      </w:r>
      <w:r w:rsidR="009C3AE7" w:rsidRPr="00A23C48">
        <w:rPr>
          <w:rFonts w:ascii="Times New Roman" w:eastAsia="Times New Roman" w:hAnsi="Times New Roman"/>
          <w:b/>
          <w:sz w:val="26"/>
          <w:szCs w:val="26"/>
        </w:rPr>
        <w:t>)</w:t>
      </w:r>
      <w:r w:rsidR="009C3AE7" w:rsidRPr="00A23C48">
        <w:rPr>
          <w:sz w:val="26"/>
          <w:szCs w:val="26"/>
        </w:rPr>
        <w:t xml:space="preserve"> </w:t>
      </w:r>
      <w:r w:rsidR="009C3AE7" w:rsidRPr="00A23C48">
        <w:rPr>
          <w:rFonts w:ascii="Times New Roman" w:eastAsia="Times New Roman" w:hAnsi="Times New Roman"/>
          <w:sz w:val="26"/>
          <w:szCs w:val="26"/>
        </w:rPr>
        <w:t xml:space="preserve">На основании анализа аварийности с участием несовершеннолетних за </w:t>
      </w:r>
      <w:r w:rsidR="009C3AE7" w:rsidRPr="00A23C48">
        <w:rPr>
          <w:rFonts w:ascii="Times New Roman" w:eastAsia="Times New Roman" w:hAnsi="Times New Roman"/>
          <w:sz w:val="26"/>
          <w:szCs w:val="26"/>
        </w:rPr>
        <w:br/>
      </w:r>
      <w:r w:rsidR="005E6F0E">
        <w:rPr>
          <w:rFonts w:ascii="Times New Roman" w:eastAsia="Times New Roman" w:hAnsi="Times New Roman"/>
          <w:sz w:val="26"/>
          <w:szCs w:val="26"/>
        </w:rPr>
        <w:t>6</w:t>
      </w:r>
      <w:r w:rsidR="009C3AE7" w:rsidRPr="00A23C48">
        <w:rPr>
          <w:rFonts w:ascii="Times New Roman" w:eastAsia="Times New Roman" w:hAnsi="Times New Roman"/>
          <w:sz w:val="26"/>
          <w:szCs w:val="26"/>
        </w:rPr>
        <w:t xml:space="preserve"> месяц</w:t>
      </w:r>
      <w:r w:rsidR="00E77BBE">
        <w:rPr>
          <w:rFonts w:ascii="Times New Roman" w:eastAsia="Times New Roman" w:hAnsi="Times New Roman"/>
          <w:sz w:val="26"/>
          <w:szCs w:val="26"/>
        </w:rPr>
        <w:t>ев</w:t>
      </w:r>
      <w:r w:rsidR="009C3AE7" w:rsidRPr="00A23C48">
        <w:rPr>
          <w:rFonts w:ascii="Times New Roman" w:eastAsia="Times New Roman" w:hAnsi="Times New Roman"/>
          <w:sz w:val="26"/>
          <w:szCs w:val="26"/>
        </w:rPr>
        <w:t xml:space="preserve"> 2024 года, указать руководителям образовательных учреждений, ученики которых систематически нарушали правила дорожного движения или стали виновниками ДТП, </w:t>
      </w:r>
      <w:r w:rsidR="009C3AE7" w:rsidRPr="00A23C48">
        <w:rPr>
          <w:rFonts w:ascii="Times New Roman" w:hAnsi="Times New Roman" w:cs="Times New Roman"/>
          <w:color w:val="000000" w:themeColor="text1"/>
          <w:sz w:val="26"/>
          <w:szCs w:val="26"/>
        </w:rPr>
        <w:t>на низкий уровень работы по профилактике детского дорожно-транспортного травматизма.</w:t>
      </w:r>
    </w:p>
    <w:p w:rsidR="00A23C48" w:rsidRPr="00A23C48" w:rsidRDefault="005B2108" w:rsidP="009C3AE7">
      <w:pPr>
        <w:spacing w:after="0" w:line="240" w:lineRule="auto"/>
        <w:ind w:firstLine="709"/>
        <w:jc w:val="both"/>
        <w:rPr>
          <w:rFonts w:ascii="Times New Roman" w:hAnsi="Times New Roman" w:cs="Times New Roman"/>
          <w:color w:val="000000" w:themeColor="text1"/>
          <w:sz w:val="26"/>
          <w:szCs w:val="26"/>
        </w:rPr>
      </w:pPr>
      <w:proofErr w:type="gramStart"/>
      <w:r>
        <w:rPr>
          <w:rFonts w:ascii="Times New Roman" w:hAnsi="Times New Roman" w:cs="Times New Roman"/>
          <w:b/>
          <w:color w:val="000000" w:themeColor="text1"/>
          <w:sz w:val="26"/>
          <w:szCs w:val="26"/>
        </w:rPr>
        <w:t>4</w:t>
      </w:r>
      <w:r w:rsidR="00A23C48" w:rsidRPr="00A23C48">
        <w:rPr>
          <w:rFonts w:ascii="Times New Roman" w:hAnsi="Times New Roman" w:cs="Times New Roman"/>
          <w:b/>
          <w:color w:val="000000" w:themeColor="text1"/>
          <w:sz w:val="26"/>
          <w:szCs w:val="26"/>
        </w:rPr>
        <w:t>)</w:t>
      </w:r>
      <w:r w:rsidR="00A23C48" w:rsidRPr="00A23C48">
        <w:rPr>
          <w:rFonts w:ascii="Times New Roman" w:hAnsi="Times New Roman" w:cs="Times New Roman"/>
          <w:color w:val="000000" w:themeColor="text1"/>
          <w:sz w:val="26"/>
          <w:szCs w:val="26"/>
        </w:rPr>
        <w:t xml:space="preserve"> С целью профилактики детского дорожно-транспортного травматизма и предупреждения аналогичных происшествий, о каждом факте ДТП с участием несовершеннолетних, незамедлительно размещать информацию о случившемся (без использования персональных данных), с акцентом на профилактическую работу, на сайте образовательного учреждения, обучающимся которого является несовершеннолетний, а также в родительских чатах в современных </w:t>
      </w:r>
      <w:proofErr w:type="spellStart"/>
      <w:r w:rsidR="00A23C48" w:rsidRPr="00A23C48">
        <w:rPr>
          <w:rFonts w:ascii="Times New Roman" w:hAnsi="Times New Roman" w:cs="Times New Roman"/>
          <w:color w:val="000000" w:themeColor="text1"/>
          <w:sz w:val="26"/>
          <w:szCs w:val="26"/>
        </w:rPr>
        <w:t>мессенджерах</w:t>
      </w:r>
      <w:proofErr w:type="spellEnd"/>
      <w:r w:rsidR="00A23C48" w:rsidRPr="00A23C48">
        <w:rPr>
          <w:rFonts w:ascii="Times New Roman" w:hAnsi="Times New Roman" w:cs="Times New Roman"/>
          <w:color w:val="000000" w:themeColor="text1"/>
          <w:sz w:val="26"/>
          <w:szCs w:val="26"/>
        </w:rPr>
        <w:t xml:space="preserve"> («</w:t>
      </w:r>
      <w:proofErr w:type="spellStart"/>
      <w:r w:rsidR="00A23C48" w:rsidRPr="00A23C48">
        <w:rPr>
          <w:rFonts w:ascii="Times New Roman" w:hAnsi="Times New Roman" w:cs="Times New Roman"/>
          <w:color w:val="000000" w:themeColor="text1"/>
          <w:sz w:val="26"/>
          <w:szCs w:val="26"/>
        </w:rPr>
        <w:t>Вайбер</w:t>
      </w:r>
      <w:proofErr w:type="spellEnd"/>
      <w:r w:rsidR="00A23C48" w:rsidRPr="00A23C48">
        <w:rPr>
          <w:rFonts w:ascii="Times New Roman" w:hAnsi="Times New Roman" w:cs="Times New Roman"/>
          <w:color w:val="000000" w:themeColor="text1"/>
          <w:sz w:val="26"/>
          <w:szCs w:val="26"/>
        </w:rPr>
        <w:t>», Вотсап», «Телеграмм»).</w:t>
      </w:r>
      <w:proofErr w:type="gramEnd"/>
    </w:p>
    <w:p w:rsidR="005B2108" w:rsidRDefault="00A23C48" w:rsidP="005B2108">
      <w:pPr>
        <w:spacing w:after="0" w:line="240" w:lineRule="auto"/>
        <w:ind w:firstLine="709"/>
        <w:jc w:val="both"/>
        <w:rPr>
          <w:rFonts w:ascii="Times New Roman" w:eastAsia="Times New Roman" w:hAnsi="Times New Roman"/>
          <w:sz w:val="26"/>
          <w:szCs w:val="26"/>
        </w:rPr>
      </w:pPr>
      <w:r w:rsidRPr="00A23C48">
        <w:rPr>
          <w:rFonts w:ascii="Times New Roman" w:hAnsi="Times New Roman" w:cs="Times New Roman"/>
          <w:sz w:val="26"/>
          <w:szCs w:val="26"/>
        </w:rPr>
        <w:t xml:space="preserve">Срок: </w:t>
      </w:r>
      <w:r w:rsidRPr="00A23C48">
        <w:rPr>
          <w:rFonts w:ascii="Times New Roman" w:eastAsia="Times New Roman" w:hAnsi="Times New Roman"/>
          <w:sz w:val="26"/>
          <w:szCs w:val="26"/>
        </w:rPr>
        <w:t>не позднее 3-х дней после совершения ДТП</w:t>
      </w:r>
    </w:p>
    <w:p w:rsidR="005B2108" w:rsidRDefault="005B2108" w:rsidP="005B2108">
      <w:pPr>
        <w:spacing w:after="0" w:line="240" w:lineRule="auto"/>
        <w:ind w:firstLine="709"/>
        <w:jc w:val="both"/>
        <w:rPr>
          <w:rFonts w:ascii="Times New Roman" w:eastAsia="Times New Roman" w:hAnsi="Times New Roman"/>
          <w:sz w:val="26"/>
          <w:szCs w:val="26"/>
        </w:rPr>
      </w:pPr>
      <w:proofErr w:type="gramStart"/>
      <w:r w:rsidRPr="005B2108">
        <w:rPr>
          <w:rFonts w:ascii="Times New Roman" w:eastAsia="Times New Roman" w:hAnsi="Times New Roman"/>
          <w:b/>
          <w:sz w:val="26"/>
          <w:szCs w:val="26"/>
        </w:rPr>
        <w:t>5)</w:t>
      </w:r>
      <w:r>
        <w:rPr>
          <w:rFonts w:ascii="Times New Roman" w:eastAsia="Times New Roman" w:hAnsi="Times New Roman"/>
          <w:sz w:val="26"/>
          <w:szCs w:val="26"/>
        </w:rPr>
        <w:t xml:space="preserve"> </w:t>
      </w:r>
      <w:r w:rsidRPr="0041425A">
        <w:rPr>
          <w:rFonts w:ascii="Times New Roman" w:eastAsia="Times New Roman" w:hAnsi="Times New Roman"/>
          <w:sz w:val="28"/>
          <w:szCs w:val="28"/>
        </w:rPr>
        <w:t xml:space="preserve">В соответствии с рекомендациями, направленными в адреса ГУО администрации г. Красноярска и в отдел образования МО г. Дивногорска </w:t>
      </w:r>
      <w:r w:rsidRPr="0041425A">
        <w:rPr>
          <w:rFonts w:ascii="Times New Roman" w:eastAsia="Times New Roman" w:hAnsi="Times New Roman"/>
          <w:sz w:val="28"/>
          <w:szCs w:val="28"/>
        </w:rPr>
        <w:br/>
        <w:t>(исх. 112г/</w:t>
      </w:r>
      <w:r>
        <w:rPr>
          <w:rFonts w:ascii="Times New Roman" w:eastAsia="Times New Roman" w:hAnsi="Times New Roman"/>
          <w:sz w:val="28"/>
          <w:szCs w:val="28"/>
        </w:rPr>
        <w:t>2382</w:t>
      </w:r>
      <w:r w:rsidRPr="0041425A">
        <w:rPr>
          <w:rFonts w:ascii="Times New Roman" w:eastAsia="Times New Roman" w:hAnsi="Times New Roman"/>
          <w:sz w:val="28"/>
          <w:szCs w:val="28"/>
        </w:rPr>
        <w:t xml:space="preserve"> от </w:t>
      </w:r>
      <w:r>
        <w:rPr>
          <w:rFonts w:ascii="Times New Roman" w:eastAsia="Times New Roman" w:hAnsi="Times New Roman"/>
          <w:sz w:val="28"/>
          <w:szCs w:val="28"/>
        </w:rPr>
        <w:t>15</w:t>
      </w:r>
      <w:r w:rsidRPr="0041425A">
        <w:rPr>
          <w:rFonts w:ascii="Times New Roman" w:eastAsia="Times New Roman" w:hAnsi="Times New Roman"/>
          <w:sz w:val="28"/>
          <w:szCs w:val="28"/>
        </w:rPr>
        <w:t>.0</w:t>
      </w:r>
      <w:r>
        <w:rPr>
          <w:rFonts w:ascii="Times New Roman" w:eastAsia="Times New Roman" w:hAnsi="Times New Roman"/>
          <w:sz w:val="28"/>
          <w:szCs w:val="28"/>
        </w:rPr>
        <w:t>5</w:t>
      </w:r>
      <w:r w:rsidRPr="0041425A">
        <w:rPr>
          <w:rFonts w:ascii="Times New Roman" w:eastAsia="Times New Roman" w:hAnsi="Times New Roman"/>
          <w:sz w:val="28"/>
          <w:szCs w:val="28"/>
        </w:rPr>
        <w:t>.202</w:t>
      </w:r>
      <w:r>
        <w:rPr>
          <w:rFonts w:ascii="Times New Roman" w:eastAsia="Times New Roman" w:hAnsi="Times New Roman"/>
          <w:sz w:val="28"/>
          <w:szCs w:val="28"/>
        </w:rPr>
        <w:t>3</w:t>
      </w:r>
      <w:r w:rsidRPr="0041425A">
        <w:rPr>
          <w:rFonts w:ascii="Times New Roman" w:eastAsia="Times New Roman" w:hAnsi="Times New Roman"/>
          <w:sz w:val="28"/>
          <w:szCs w:val="28"/>
        </w:rPr>
        <w:t>, исх. №112г/</w:t>
      </w:r>
      <w:r>
        <w:rPr>
          <w:rFonts w:ascii="Times New Roman" w:eastAsia="Times New Roman" w:hAnsi="Times New Roman"/>
          <w:sz w:val="28"/>
          <w:szCs w:val="28"/>
        </w:rPr>
        <w:t>2383</w:t>
      </w:r>
      <w:r w:rsidRPr="0041425A">
        <w:rPr>
          <w:rFonts w:ascii="Times New Roman" w:eastAsia="Times New Roman" w:hAnsi="Times New Roman"/>
          <w:sz w:val="28"/>
          <w:szCs w:val="28"/>
        </w:rPr>
        <w:t xml:space="preserve"> от </w:t>
      </w:r>
      <w:r>
        <w:rPr>
          <w:rFonts w:ascii="Times New Roman" w:eastAsia="Times New Roman" w:hAnsi="Times New Roman"/>
          <w:sz w:val="28"/>
          <w:szCs w:val="28"/>
        </w:rPr>
        <w:t>15</w:t>
      </w:r>
      <w:r w:rsidRPr="0041425A">
        <w:rPr>
          <w:rFonts w:ascii="Times New Roman" w:eastAsia="Times New Roman" w:hAnsi="Times New Roman"/>
          <w:sz w:val="28"/>
          <w:szCs w:val="28"/>
        </w:rPr>
        <w:t>.0</w:t>
      </w:r>
      <w:r>
        <w:rPr>
          <w:rFonts w:ascii="Times New Roman" w:eastAsia="Times New Roman" w:hAnsi="Times New Roman"/>
          <w:sz w:val="28"/>
          <w:szCs w:val="28"/>
        </w:rPr>
        <w:t>5</w:t>
      </w:r>
      <w:r w:rsidRPr="0041425A">
        <w:rPr>
          <w:rFonts w:ascii="Times New Roman" w:eastAsia="Times New Roman" w:hAnsi="Times New Roman"/>
          <w:sz w:val="28"/>
          <w:szCs w:val="28"/>
        </w:rPr>
        <w:t>.202</w:t>
      </w:r>
      <w:r>
        <w:rPr>
          <w:rFonts w:ascii="Times New Roman" w:eastAsia="Times New Roman" w:hAnsi="Times New Roman"/>
          <w:sz w:val="28"/>
          <w:szCs w:val="28"/>
        </w:rPr>
        <w:t>3</w:t>
      </w:r>
      <w:r w:rsidRPr="0041425A">
        <w:rPr>
          <w:rFonts w:ascii="Times New Roman" w:eastAsia="Times New Roman" w:hAnsi="Times New Roman"/>
          <w:sz w:val="28"/>
          <w:szCs w:val="28"/>
        </w:rPr>
        <w:t>), в рамках подготовки к проведению мероприятий, связанных с приемкой общеобразовательных организаций к новому 202</w:t>
      </w:r>
      <w:r>
        <w:rPr>
          <w:rFonts w:ascii="Times New Roman" w:eastAsia="Times New Roman" w:hAnsi="Times New Roman"/>
          <w:sz w:val="28"/>
          <w:szCs w:val="28"/>
        </w:rPr>
        <w:t>4</w:t>
      </w:r>
      <w:r w:rsidRPr="0041425A">
        <w:rPr>
          <w:rFonts w:ascii="Times New Roman" w:eastAsia="Times New Roman" w:hAnsi="Times New Roman"/>
          <w:sz w:val="28"/>
          <w:szCs w:val="28"/>
        </w:rPr>
        <w:t>-202</w:t>
      </w:r>
      <w:r>
        <w:rPr>
          <w:rFonts w:ascii="Times New Roman" w:eastAsia="Times New Roman" w:hAnsi="Times New Roman"/>
          <w:sz w:val="28"/>
          <w:szCs w:val="28"/>
        </w:rPr>
        <w:t>5</w:t>
      </w:r>
      <w:r w:rsidRPr="0041425A">
        <w:rPr>
          <w:rFonts w:ascii="Times New Roman" w:eastAsia="Times New Roman" w:hAnsi="Times New Roman"/>
          <w:sz w:val="28"/>
          <w:szCs w:val="28"/>
        </w:rPr>
        <w:t xml:space="preserve"> учебному году, обеспечить предоставление в срок всех необходимых документов в адрес Госавтоинсп</w:t>
      </w:r>
      <w:r>
        <w:rPr>
          <w:rFonts w:ascii="Times New Roman" w:eastAsia="Times New Roman" w:hAnsi="Times New Roman"/>
          <w:sz w:val="28"/>
          <w:szCs w:val="28"/>
        </w:rPr>
        <w:t xml:space="preserve">екции </w:t>
      </w:r>
      <w:r w:rsidRPr="005B2108">
        <w:rPr>
          <w:rFonts w:ascii="Times New Roman" w:eastAsia="Times New Roman" w:hAnsi="Times New Roman"/>
          <w:b/>
          <w:sz w:val="28"/>
          <w:szCs w:val="28"/>
        </w:rPr>
        <w:t>не позднее 23.08.2024.</w:t>
      </w:r>
      <w:proofErr w:type="gramEnd"/>
    </w:p>
    <w:p w:rsidR="005B2108" w:rsidRPr="005E021D" w:rsidRDefault="005B2108" w:rsidP="005B2108">
      <w:pPr>
        <w:tabs>
          <w:tab w:val="left" w:pos="2130"/>
        </w:tabs>
        <w:spacing w:after="0" w:line="240" w:lineRule="auto"/>
        <w:jc w:val="both"/>
        <w:rPr>
          <w:rFonts w:ascii="Times New Roman" w:eastAsia="Times New Roman" w:hAnsi="Times New Roman"/>
          <w:sz w:val="28"/>
          <w:szCs w:val="28"/>
        </w:rPr>
      </w:pPr>
      <w:r w:rsidRPr="005E021D">
        <w:rPr>
          <w:rFonts w:ascii="Times New Roman" w:eastAsia="Times New Roman" w:hAnsi="Times New Roman"/>
          <w:sz w:val="28"/>
          <w:szCs w:val="28"/>
        </w:rPr>
        <w:t xml:space="preserve">         </w:t>
      </w:r>
      <w:r w:rsidRPr="005E021D">
        <w:rPr>
          <w:rFonts w:ascii="Times New Roman" w:eastAsia="Times New Roman" w:hAnsi="Times New Roman"/>
          <w:b/>
          <w:sz w:val="28"/>
          <w:szCs w:val="28"/>
        </w:rPr>
        <w:t xml:space="preserve">Отчет о проделанной работе по </w:t>
      </w:r>
      <w:proofErr w:type="spellStart"/>
      <w:r w:rsidRPr="005E021D">
        <w:rPr>
          <w:rFonts w:ascii="Times New Roman" w:eastAsia="Times New Roman" w:hAnsi="Times New Roman"/>
          <w:b/>
          <w:sz w:val="28"/>
          <w:szCs w:val="28"/>
        </w:rPr>
        <w:t>п.п</w:t>
      </w:r>
      <w:proofErr w:type="spellEnd"/>
      <w:r w:rsidRPr="005E021D">
        <w:rPr>
          <w:rFonts w:ascii="Times New Roman" w:eastAsia="Times New Roman" w:hAnsi="Times New Roman"/>
          <w:b/>
          <w:sz w:val="28"/>
          <w:szCs w:val="28"/>
        </w:rPr>
        <w:t xml:space="preserve">. </w:t>
      </w:r>
      <w:r>
        <w:rPr>
          <w:rFonts w:ascii="Times New Roman" w:eastAsia="Times New Roman" w:hAnsi="Times New Roman"/>
          <w:b/>
          <w:sz w:val="28"/>
          <w:szCs w:val="28"/>
        </w:rPr>
        <w:t>1-4</w:t>
      </w:r>
      <w:r w:rsidRPr="005E021D">
        <w:rPr>
          <w:rFonts w:ascii="Times New Roman" w:eastAsia="Times New Roman" w:hAnsi="Times New Roman"/>
          <w:b/>
          <w:sz w:val="28"/>
          <w:szCs w:val="28"/>
        </w:rPr>
        <w:t xml:space="preserve"> рекомендаций</w:t>
      </w:r>
      <w:r w:rsidRPr="005E021D">
        <w:rPr>
          <w:rFonts w:ascii="Times New Roman" w:eastAsia="Times New Roman" w:hAnsi="Times New Roman"/>
          <w:sz w:val="28"/>
          <w:szCs w:val="28"/>
        </w:rPr>
        <w:t xml:space="preserve"> предоставить от руководителей районных администраций в отделение по пропаганде БДД в срок </w:t>
      </w:r>
      <w:r w:rsidRPr="005E021D">
        <w:rPr>
          <w:rFonts w:ascii="Times New Roman" w:eastAsia="Times New Roman" w:hAnsi="Times New Roman"/>
          <w:b/>
          <w:sz w:val="28"/>
          <w:szCs w:val="28"/>
        </w:rPr>
        <w:t xml:space="preserve">до </w:t>
      </w:r>
      <w:r>
        <w:rPr>
          <w:rFonts w:ascii="Times New Roman" w:eastAsia="Times New Roman" w:hAnsi="Times New Roman"/>
          <w:b/>
          <w:sz w:val="28"/>
          <w:szCs w:val="28"/>
        </w:rPr>
        <w:t>01</w:t>
      </w:r>
      <w:r w:rsidRPr="005E021D">
        <w:rPr>
          <w:rFonts w:ascii="Times New Roman" w:eastAsia="Times New Roman" w:hAnsi="Times New Roman"/>
          <w:b/>
          <w:sz w:val="28"/>
          <w:szCs w:val="28"/>
        </w:rPr>
        <w:t>.0</w:t>
      </w:r>
      <w:r w:rsidR="005E6F0E">
        <w:rPr>
          <w:rFonts w:ascii="Times New Roman" w:eastAsia="Times New Roman" w:hAnsi="Times New Roman"/>
          <w:b/>
          <w:sz w:val="28"/>
          <w:szCs w:val="28"/>
        </w:rPr>
        <w:t>8</w:t>
      </w:r>
      <w:r w:rsidRPr="005E021D">
        <w:rPr>
          <w:rFonts w:ascii="Times New Roman" w:eastAsia="Times New Roman" w:hAnsi="Times New Roman"/>
          <w:b/>
          <w:sz w:val="28"/>
          <w:szCs w:val="28"/>
        </w:rPr>
        <w:t>.202</w:t>
      </w:r>
      <w:r w:rsidR="005E6F0E">
        <w:rPr>
          <w:rFonts w:ascii="Times New Roman" w:eastAsia="Times New Roman" w:hAnsi="Times New Roman"/>
          <w:b/>
          <w:sz w:val="28"/>
          <w:szCs w:val="28"/>
        </w:rPr>
        <w:t>4</w:t>
      </w:r>
      <w:r w:rsidRPr="005E021D">
        <w:rPr>
          <w:rFonts w:ascii="Times New Roman" w:eastAsia="Times New Roman" w:hAnsi="Times New Roman"/>
          <w:sz w:val="28"/>
          <w:szCs w:val="28"/>
        </w:rPr>
        <w:t xml:space="preserve"> года на электронную почту </w:t>
      </w:r>
      <w:r>
        <w:rPr>
          <w:rFonts w:ascii="Times New Roman" w:eastAsia="Times New Roman" w:hAnsi="Times New Roman"/>
          <w:b/>
          <w:sz w:val="28"/>
          <w:szCs w:val="28"/>
        </w:rPr>
        <w:t>gaioy24@mail.ru.</w:t>
      </w:r>
    </w:p>
    <w:p w:rsidR="00A23C48" w:rsidRPr="00A23C48" w:rsidRDefault="00A23C48" w:rsidP="009C3AE7">
      <w:pPr>
        <w:spacing w:after="0" w:line="240" w:lineRule="auto"/>
        <w:ind w:firstLine="709"/>
        <w:jc w:val="both"/>
        <w:rPr>
          <w:rFonts w:ascii="Times New Roman" w:eastAsia="Times New Roman" w:hAnsi="Times New Roman"/>
          <w:sz w:val="26"/>
          <w:szCs w:val="26"/>
        </w:rPr>
      </w:pPr>
      <w:r w:rsidRPr="00A23C48">
        <w:rPr>
          <w:rFonts w:ascii="Times New Roman" w:eastAsia="Times New Roman" w:hAnsi="Times New Roman"/>
          <w:sz w:val="26"/>
          <w:szCs w:val="26"/>
        </w:rPr>
        <w:t>Ответственность за своевременное предоставление отчетов возложить на ГУО администрации г. Красноярска и МО г. Дивногорска</w:t>
      </w:r>
    </w:p>
    <w:p w:rsidR="00A23C48" w:rsidRPr="00A23C48" w:rsidRDefault="00A23C48" w:rsidP="009C3AE7">
      <w:pPr>
        <w:spacing w:after="0" w:line="240" w:lineRule="auto"/>
        <w:ind w:firstLine="709"/>
        <w:jc w:val="both"/>
        <w:rPr>
          <w:rFonts w:ascii="Times New Roman" w:eastAsia="Times New Roman" w:hAnsi="Times New Roman"/>
          <w:sz w:val="26"/>
          <w:szCs w:val="26"/>
        </w:rPr>
      </w:pPr>
    </w:p>
    <w:p w:rsidR="00B86F2E" w:rsidRPr="00A23C48" w:rsidRDefault="00B86F2E" w:rsidP="003727C6">
      <w:pPr>
        <w:spacing w:after="0" w:line="240" w:lineRule="auto"/>
        <w:jc w:val="both"/>
        <w:rPr>
          <w:rFonts w:ascii="Times New Roman" w:eastAsia="Times New Roman" w:hAnsi="Times New Roman" w:cs="Times New Roman"/>
          <w:b/>
          <w:i/>
          <w:color w:val="000000"/>
          <w:sz w:val="26"/>
          <w:szCs w:val="26"/>
        </w:rPr>
      </w:pPr>
      <w:r w:rsidRPr="00A23C48">
        <w:rPr>
          <w:rFonts w:ascii="Times New Roman" w:eastAsia="Times New Roman" w:hAnsi="Times New Roman" w:cs="Times New Roman"/>
          <w:b/>
          <w:i/>
          <w:color w:val="000000"/>
          <w:sz w:val="26"/>
          <w:szCs w:val="26"/>
        </w:rPr>
        <w:t xml:space="preserve">          Сотрудникам отделения по пропаганде </w:t>
      </w:r>
      <w:r w:rsidR="003727C6" w:rsidRPr="00A23C48">
        <w:rPr>
          <w:rFonts w:ascii="Times New Roman" w:eastAsia="Times New Roman" w:hAnsi="Times New Roman" w:cs="Times New Roman"/>
          <w:b/>
          <w:i/>
          <w:color w:val="000000"/>
          <w:sz w:val="26"/>
          <w:szCs w:val="26"/>
        </w:rPr>
        <w:t>БДД</w:t>
      </w:r>
      <w:r w:rsidRPr="00A23C48">
        <w:rPr>
          <w:rFonts w:ascii="Times New Roman" w:eastAsia="Times New Roman" w:hAnsi="Times New Roman" w:cs="Times New Roman"/>
          <w:b/>
          <w:i/>
          <w:color w:val="000000"/>
          <w:sz w:val="26"/>
          <w:szCs w:val="26"/>
        </w:rPr>
        <w:t xml:space="preserve">, инспекторам полка ДПС и </w:t>
      </w:r>
      <w:proofErr w:type="spellStart"/>
      <w:r w:rsidR="003727C6" w:rsidRPr="00A23C48">
        <w:rPr>
          <w:rFonts w:ascii="Times New Roman" w:eastAsia="Times New Roman" w:hAnsi="Times New Roman" w:cs="Times New Roman"/>
          <w:b/>
          <w:i/>
          <w:color w:val="000000"/>
          <w:sz w:val="26"/>
          <w:szCs w:val="26"/>
        </w:rPr>
        <w:t>О</w:t>
      </w:r>
      <w:r w:rsidRPr="00A23C48">
        <w:rPr>
          <w:rFonts w:ascii="Times New Roman" w:eastAsia="Times New Roman" w:hAnsi="Times New Roman" w:cs="Times New Roman"/>
          <w:b/>
          <w:i/>
          <w:color w:val="000000"/>
          <w:sz w:val="26"/>
          <w:szCs w:val="26"/>
        </w:rPr>
        <w:t>УУПиДН</w:t>
      </w:r>
      <w:proofErr w:type="spellEnd"/>
      <w:r w:rsidRPr="00A23C48">
        <w:rPr>
          <w:rFonts w:ascii="Times New Roman" w:eastAsia="Times New Roman" w:hAnsi="Times New Roman" w:cs="Times New Roman"/>
          <w:b/>
          <w:i/>
          <w:color w:val="000000"/>
          <w:sz w:val="26"/>
          <w:szCs w:val="26"/>
        </w:rPr>
        <w:t xml:space="preserve"> Управления:</w:t>
      </w:r>
    </w:p>
    <w:p w:rsidR="00B86F2E" w:rsidRPr="00A23C48" w:rsidRDefault="00B86F2E" w:rsidP="00B86F2E">
      <w:pPr>
        <w:pStyle w:val="ae"/>
        <w:numPr>
          <w:ilvl w:val="0"/>
          <w:numId w:val="7"/>
        </w:numPr>
        <w:spacing w:after="0" w:line="240" w:lineRule="auto"/>
        <w:ind w:left="0" w:firstLine="709"/>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С учетом анализа аварийности с участием детей – пассажиров инспекторам  </w:t>
      </w:r>
      <w:r w:rsidR="003727C6" w:rsidRPr="00A23C48">
        <w:rPr>
          <w:rFonts w:ascii="Times New Roman" w:eastAsia="Times New Roman" w:hAnsi="Times New Roman" w:cs="Times New Roman"/>
          <w:color w:val="000000" w:themeColor="text1"/>
          <w:sz w:val="26"/>
          <w:szCs w:val="26"/>
        </w:rPr>
        <w:t>отдела Госавтоинспекции</w:t>
      </w:r>
      <w:r w:rsidRPr="00A23C48">
        <w:rPr>
          <w:rFonts w:ascii="Times New Roman" w:eastAsia="Times New Roman" w:hAnsi="Times New Roman" w:cs="Times New Roman"/>
          <w:color w:val="000000" w:themeColor="text1"/>
          <w:sz w:val="26"/>
          <w:szCs w:val="26"/>
        </w:rPr>
        <w:t xml:space="preserve"> и </w:t>
      </w:r>
      <w:r w:rsidR="00E14CB1" w:rsidRPr="00A23C48">
        <w:rPr>
          <w:rFonts w:ascii="Times New Roman" w:eastAsia="Times New Roman" w:hAnsi="Times New Roman" w:cs="Times New Roman"/>
          <w:color w:val="000000" w:themeColor="text1"/>
          <w:sz w:val="26"/>
          <w:szCs w:val="26"/>
        </w:rPr>
        <w:t xml:space="preserve">полка ДПС Управления на выездах из города </w:t>
      </w:r>
      <w:r w:rsidRPr="00A23C48">
        <w:rPr>
          <w:rFonts w:ascii="Times New Roman" w:eastAsia="Times New Roman" w:hAnsi="Times New Roman" w:cs="Times New Roman"/>
          <w:color w:val="000000" w:themeColor="text1"/>
          <w:sz w:val="26"/>
          <w:szCs w:val="26"/>
        </w:rPr>
        <w:t xml:space="preserve">организовать и провести профилактические рейды «Детское кресло - Ремень безопасности», направленные на предупреждение ДТП с участием несовершеннолетних пассажиров, а также на популяризацию использованию пассивных средств защиты в салоне транспортных средств. Обеспечить освещение данных мероприятий в СМИ и в социальных сетях. </w:t>
      </w:r>
    </w:p>
    <w:p w:rsidR="00B86F2E" w:rsidRPr="00A23C48" w:rsidRDefault="00E14CB1" w:rsidP="00B86F2E">
      <w:pPr>
        <w:pStyle w:val="ae"/>
        <w:spacing w:after="0" w:line="240" w:lineRule="auto"/>
        <w:ind w:left="709"/>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Срок: </w:t>
      </w:r>
      <w:r w:rsidR="005B2108">
        <w:rPr>
          <w:rFonts w:ascii="Times New Roman" w:eastAsia="Times New Roman" w:hAnsi="Times New Roman" w:cs="Times New Roman"/>
          <w:color w:val="000000" w:themeColor="text1"/>
          <w:sz w:val="26"/>
          <w:szCs w:val="26"/>
        </w:rPr>
        <w:t>перед выходными днями, но не менее одного раза в месяц.</w:t>
      </w:r>
      <w:r w:rsidR="00B86F2E" w:rsidRPr="00A23C48">
        <w:rPr>
          <w:rFonts w:ascii="Times New Roman" w:eastAsia="Times New Roman" w:hAnsi="Times New Roman" w:cs="Times New Roman"/>
          <w:color w:val="000000" w:themeColor="text1"/>
          <w:sz w:val="26"/>
          <w:szCs w:val="26"/>
        </w:rPr>
        <w:t xml:space="preserve"> </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b/>
          <w:color w:val="000000"/>
          <w:sz w:val="26"/>
          <w:szCs w:val="26"/>
        </w:rPr>
        <w:t>2)</w:t>
      </w:r>
      <w:r w:rsidRPr="005B2108">
        <w:rPr>
          <w:rFonts w:ascii="Times New Roman" w:eastAsia="Times New Roman" w:hAnsi="Times New Roman" w:cs="Times New Roman"/>
          <w:color w:val="000000"/>
          <w:sz w:val="26"/>
          <w:szCs w:val="26"/>
        </w:rPr>
        <w:t xml:space="preserve"> Сотрудникам </w:t>
      </w:r>
      <w:r>
        <w:rPr>
          <w:rFonts w:ascii="Times New Roman" w:eastAsia="Times New Roman" w:hAnsi="Times New Roman" w:cs="Times New Roman"/>
          <w:color w:val="000000"/>
          <w:sz w:val="26"/>
          <w:szCs w:val="26"/>
        </w:rPr>
        <w:t>отдела Госавтоинспекции</w:t>
      </w:r>
      <w:r w:rsidRPr="005B2108">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полка ДПС и</w:t>
      </w:r>
      <w:r w:rsidRPr="005B2108">
        <w:rPr>
          <w:rFonts w:ascii="Times New Roman" w:eastAsia="Times New Roman" w:hAnsi="Times New Roman" w:cs="Times New Roman"/>
          <w:color w:val="000000"/>
          <w:sz w:val="26"/>
          <w:szCs w:val="26"/>
        </w:rPr>
        <w:t xml:space="preserve"> </w:t>
      </w:r>
      <w:proofErr w:type="spellStart"/>
      <w:r w:rsidRPr="005B2108">
        <w:rPr>
          <w:rFonts w:ascii="Times New Roman" w:eastAsia="Times New Roman" w:hAnsi="Times New Roman" w:cs="Times New Roman"/>
          <w:color w:val="000000"/>
          <w:sz w:val="26"/>
          <w:szCs w:val="26"/>
        </w:rPr>
        <w:t>УУПиДН</w:t>
      </w:r>
      <w:proofErr w:type="spellEnd"/>
      <w:r w:rsidRPr="005B2108">
        <w:rPr>
          <w:rFonts w:ascii="Times New Roman" w:eastAsia="Times New Roman" w:hAnsi="Times New Roman" w:cs="Times New Roman"/>
          <w:color w:val="000000"/>
          <w:sz w:val="26"/>
          <w:szCs w:val="26"/>
        </w:rPr>
        <w:t xml:space="preserve"> Управления организовать проведение в жилых зонах и на дворовых территориях г.</w:t>
      </w:r>
      <w:r>
        <w:rPr>
          <w:rFonts w:ascii="Times New Roman" w:eastAsia="Times New Roman" w:hAnsi="Times New Roman" w:cs="Times New Roman"/>
          <w:color w:val="000000"/>
          <w:sz w:val="26"/>
          <w:szCs w:val="26"/>
        </w:rPr>
        <w:t xml:space="preserve"> Красноярска и </w:t>
      </w:r>
      <w:r>
        <w:rPr>
          <w:rFonts w:ascii="Times New Roman" w:eastAsia="Times New Roman" w:hAnsi="Times New Roman" w:cs="Times New Roman"/>
          <w:color w:val="000000"/>
          <w:sz w:val="26"/>
          <w:szCs w:val="26"/>
        </w:rPr>
        <w:br/>
      </w:r>
      <w:r w:rsidRPr="005B2108">
        <w:rPr>
          <w:rFonts w:ascii="Times New Roman" w:eastAsia="Times New Roman" w:hAnsi="Times New Roman" w:cs="Times New Roman"/>
          <w:color w:val="000000"/>
          <w:sz w:val="26"/>
          <w:szCs w:val="26"/>
        </w:rPr>
        <w:t xml:space="preserve">г. Дивногорска просветительских мероприятий для жителей с информированием о необходимости соблюдения правил дорожного движения и использования средств </w:t>
      </w:r>
      <w:r w:rsidRPr="005B2108">
        <w:rPr>
          <w:rFonts w:ascii="Times New Roman" w:eastAsia="Times New Roman" w:hAnsi="Times New Roman" w:cs="Times New Roman"/>
          <w:color w:val="000000"/>
          <w:sz w:val="26"/>
          <w:szCs w:val="26"/>
        </w:rPr>
        <w:lastRenderedPageBreak/>
        <w:t>пассивной защиты при управлении вел</w:t>
      </w:r>
      <w:proofErr w:type="gramStart"/>
      <w:r w:rsidRPr="005B2108">
        <w:rPr>
          <w:rFonts w:ascii="Times New Roman" w:eastAsia="Times New Roman" w:hAnsi="Times New Roman" w:cs="Times New Roman"/>
          <w:color w:val="000000"/>
          <w:sz w:val="26"/>
          <w:szCs w:val="26"/>
        </w:rPr>
        <w:t>о-</w:t>
      </w:r>
      <w:proofErr w:type="gramEnd"/>
      <w:r w:rsidRPr="005B2108">
        <w:rPr>
          <w:rFonts w:ascii="Times New Roman" w:eastAsia="Times New Roman" w:hAnsi="Times New Roman" w:cs="Times New Roman"/>
          <w:color w:val="000000"/>
          <w:sz w:val="26"/>
          <w:szCs w:val="26"/>
        </w:rPr>
        <w:t xml:space="preserve"> и мототранспортом, порядке передвижения со средствами индивидуальной мобильности.      </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Срок исполнения: до 30.08.202</w:t>
      </w:r>
      <w:r>
        <w:rPr>
          <w:rFonts w:ascii="Times New Roman" w:eastAsia="Times New Roman" w:hAnsi="Times New Roman" w:cs="Times New Roman"/>
          <w:color w:val="000000"/>
          <w:sz w:val="26"/>
          <w:szCs w:val="26"/>
        </w:rPr>
        <w:t>4</w:t>
      </w:r>
      <w:r w:rsidRPr="005B2108">
        <w:rPr>
          <w:rFonts w:ascii="Times New Roman" w:eastAsia="Times New Roman" w:hAnsi="Times New Roman" w:cs="Times New Roman"/>
          <w:color w:val="000000"/>
          <w:sz w:val="26"/>
          <w:szCs w:val="26"/>
        </w:rPr>
        <w:t>.</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b/>
          <w:color w:val="000000"/>
          <w:sz w:val="26"/>
          <w:szCs w:val="26"/>
        </w:rPr>
        <w:t>3)</w:t>
      </w:r>
      <w:r w:rsidRPr="005B2108">
        <w:rPr>
          <w:rFonts w:ascii="Times New Roman" w:eastAsia="Times New Roman" w:hAnsi="Times New Roman" w:cs="Times New Roman"/>
          <w:color w:val="000000"/>
          <w:sz w:val="26"/>
          <w:szCs w:val="26"/>
        </w:rPr>
        <w:t xml:space="preserve"> Учитывая всплеск детской аварийности, сотрудникам полка ДПС ГИБДД и </w:t>
      </w:r>
      <w:proofErr w:type="spellStart"/>
      <w:r w:rsidRPr="005B2108">
        <w:rPr>
          <w:rFonts w:ascii="Times New Roman" w:eastAsia="Times New Roman" w:hAnsi="Times New Roman" w:cs="Times New Roman"/>
          <w:color w:val="000000"/>
          <w:sz w:val="26"/>
          <w:szCs w:val="26"/>
        </w:rPr>
        <w:t>УУПиДН</w:t>
      </w:r>
      <w:proofErr w:type="spellEnd"/>
      <w:r w:rsidRPr="005B2108">
        <w:rPr>
          <w:rFonts w:ascii="Times New Roman" w:eastAsia="Times New Roman" w:hAnsi="Times New Roman" w:cs="Times New Roman"/>
          <w:color w:val="000000"/>
          <w:sz w:val="26"/>
          <w:szCs w:val="26"/>
        </w:rPr>
        <w:t xml:space="preserve"> необходимо организовать ежемесячное проведение совместных рейдов «Несовершеннолетний нарушитель» вблизи мест массового притяжения детей (в том числе с использованием СГУ), направленных на недопущение нарушений ПДД несовершеннолетними. Особое внимание работе в данном направлении уделить </w:t>
      </w:r>
      <w:proofErr w:type="gramStart"/>
      <w:r w:rsidRPr="005B2108">
        <w:rPr>
          <w:rFonts w:ascii="Times New Roman" w:eastAsia="Times New Roman" w:hAnsi="Times New Roman" w:cs="Times New Roman"/>
          <w:color w:val="000000"/>
          <w:sz w:val="26"/>
          <w:szCs w:val="26"/>
        </w:rPr>
        <w:t>в</w:t>
      </w:r>
      <w:proofErr w:type="gramEnd"/>
      <w:r w:rsidRPr="005B2108">
        <w:rPr>
          <w:rFonts w:ascii="Times New Roman" w:eastAsia="Times New Roman" w:hAnsi="Times New Roman" w:cs="Times New Roman"/>
          <w:color w:val="000000"/>
          <w:sz w:val="26"/>
          <w:szCs w:val="26"/>
        </w:rPr>
        <w:t xml:space="preserve"> </w:t>
      </w:r>
      <w:proofErr w:type="gramStart"/>
      <w:r w:rsidRPr="005B2108">
        <w:rPr>
          <w:rFonts w:ascii="Times New Roman" w:eastAsia="Times New Roman" w:hAnsi="Times New Roman" w:cs="Times New Roman"/>
          <w:color w:val="000000"/>
          <w:sz w:val="26"/>
          <w:szCs w:val="26"/>
        </w:rPr>
        <w:t>Советском</w:t>
      </w:r>
      <w:proofErr w:type="gramEnd"/>
      <w:r w:rsidRPr="005B2108">
        <w:rPr>
          <w:rFonts w:ascii="Times New Roman" w:eastAsia="Times New Roman" w:hAnsi="Times New Roman" w:cs="Times New Roman"/>
          <w:color w:val="000000"/>
          <w:sz w:val="26"/>
          <w:szCs w:val="26"/>
        </w:rPr>
        <w:t xml:space="preserve"> и в </w:t>
      </w:r>
      <w:r>
        <w:rPr>
          <w:rFonts w:ascii="Times New Roman" w:eastAsia="Times New Roman" w:hAnsi="Times New Roman" w:cs="Times New Roman"/>
          <w:color w:val="000000"/>
          <w:sz w:val="26"/>
          <w:szCs w:val="26"/>
        </w:rPr>
        <w:t>Октябрьском</w:t>
      </w:r>
      <w:r w:rsidRPr="005B2108">
        <w:rPr>
          <w:rFonts w:ascii="Times New Roman" w:eastAsia="Times New Roman" w:hAnsi="Times New Roman" w:cs="Times New Roman"/>
          <w:color w:val="000000"/>
          <w:sz w:val="26"/>
          <w:szCs w:val="26"/>
        </w:rPr>
        <w:t xml:space="preserve"> районах (с учетом анализа аварийности). Результаты рейдов освещать в СМИ. </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С</w:t>
      </w:r>
      <w:r>
        <w:rPr>
          <w:rFonts w:ascii="Times New Roman" w:eastAsia="Times New Roman" w:hAnsi="Times New Roman" w:cs="Times New Roman"/>
          <w:color w:val="000000"/>
          <w:sz w:val="26"/>
          <w:szCs w:val="26"/>
        </w:rPr>
        <w:t>рок исполнения: ежемесячно в июне</w:t>
      </w:r>
      <w:r w:rsidRPr="005B2108">
        <w:rPr>
          <w:rFonts w:ascii="Times New Roman" w:eastAsia="Times New Roman" w:hAnsi="Times New Roman" w:cs="Times New Roman"/>
          <w:color w:val="000000"/>
          <w:sz w:val="26"/>
          <w:szCs w:val="26"/>
        </w:rPr>
        <w:t xml:space="preserve"> - августе 20</w:t>
      </w:r>
      <w:r>
        <w:rPr>
          <w:rFonts w:ascii="Times New Roman" w:eastAsia="Times New Roman" w:hAnsi="Times New Roman" w:cs="Times New Roman"/>
          <w:color w:val="000000"/>
          <w:sz w:val="26"/>
          <w:szCs w:val="26"/>
        </w:rPr>
        <w:t>24</w:t>
      </w:r>
      <w:r w:rsidRPr="005B2108">
        <w:rPr>
          <w:rFonts w:ascii="Times New Roman" w:eastAsia="Times New Roman" w:hAnsi="Times New Roman" w:cs="Times New Roman"/>
          <w:color w:val="000000"/>
          <w:sz w:val="26"/>
          <w:szCs w:val="26"/>
        </w:rPr>
        <w:t xml:space="preserve"> года.</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 xml:space="preserve">5) В целях предупреждения и профилактики нарушений ПДД, связанных с управлением </w:t>
      </w:r>
      <w:proofErr w:type="gramStart"/>
      <w:r w:rsidRPr="005B2108">
        <w:rPr>
          <w:rFonts w:ascii="Times New Roman" w:eastAsia="Times New Roman" w:hAnsi="Times New Roman" w:cs="Times New Roman"/>
          <w:color w:val="000000"/>
          <w:sz w:val="26"/>
          <w:szCs w:val="26"/>
        </w:rPr>
        <w:t>авто-</w:t>
      </w:r>
      <w:proofErr w:type="spellStart"/>
      <w:r w:rsidRPr="005B2108">
        <w:rPr>
          <w:rFonts w:ascii="Times New Roman" w:eastAsia="Times New Roman" w:hAnsi="Times New Roman" w:cs="Times New Roman"/>
          <w:color w:val="000000"/>
          <w:sz w:val="26"/>
          <w:szCs w:val="26"/>
        </w:rPr>
        <w:t>мототранспортными</w:t>
      </w:r>
      <w:proofErr w:type="spellEnd"/>
      <w:proofErr w:type="gramEnd"/>
      <w:r w:rsidRPr="005B2108">
        <w:rPr>
          <w:rFonts w:ascii="Times New Roman" w:eastAsia="Times New Roman" w:hAnsi="Times New Roman" w:cs="Times New Roman"/>
          <w:color w:val="000000"/>
          <w:sz w:val="26"/>
          <w:szCs w:val="26"/>
        </w:rPr>
        <w:t xml:space="preserve"> средствами несовершеннолетними, не имеющими права управления, ориентировать экипажи полка ДПС, в том числе сотрудников </w:t>
      </w:r>
      <w:proofErr w:type="spellStart"/>
      <w:r w:rsidRPr="005B2108">
        <w:rPr>
          <w:rFonts w:ascii="Times New Roman" w:eastAsia="Times New Roman" w:hAnsi="Times New Roman" w:cs="Times New Roman"/>
          <w:color w:val="000000"/>
          <w:sz w:val="26"/>
          <w:szCs w:val="26"/>
        </w:rPr>
        <w:t>мотовзвода</w:t>
      </w:r>
      <w:proofErr w:type="spellEnd"/>
      <w:r w:rsidRPr="005B2108">
        <w:rPr>
          <w:rFonts w:ascii="Times New Roman" w:eastAsia="Times New Roman" w:hAnsi="Times New Roman" w:cs="Times New Roman"/>
          <w:color w:val="000000"/>
          <w:sz w:val="26"/>
          <w:szCs w:val="26"/>
        </w:rPr>
        <w:t>, на выявление и пресечение подобных фактов при несении службы;</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Срок исполнения: не реже одного раза в месяц.</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6) Организовать рассмотрение предоставляемых сотрудниками полка ДПС материалов о фактах нарушений ПДД несовершеннолетними, с целью принятия законных и обоснованных решений о целесообразности постановки на профилактический учет, а также привлечения родителей (законных представителей) несовершеннолетних по ст. 5.35 КоАП РФ. О результатах принятых решений в обязательном поря</w:t>
      </w:r>
      <w:r w:rsidR="00C0273D">
        <w:rPr>
          <w:rFonts w:ascii="Times New Roman" w:eastAsia="Times New Roman" w:hAnsi="Times New Roman" w:cs="Times New Roman"/>
          <w:color w:val="000000"/>
          <w:sz w:val="26"/>
          <w:szCs w:val="26"/>
        </w:rPr>
        <w:t>дке информировать руководителя отдела Госавтоинспекции</w:t>
      </w:r>
      <w:r w:rsidRPr="005B2108">
        <w:rPr>
          <w:rFonts w:ascii="Times New Roman" w:eastAsia="Times New Roman" w:hAnsi="Times New Roman" w:cs="Times New Roman"/>
          <w:color w:val="000000"/>
          <w:sz w:val="26"/>
          <w:szCs w:val="26"/>
        </w:rPr>
        <w:t xml:space="preserve"> в установленные сроки. </w:t>
      </w:r>
    </w:p>
    <w:p w:rsid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Срок: не позднее 30 дней со дня получения</w:t>
      </w:r>
    </w:p>
    <w:p w:rsidR="0071662D" w:rsidRPr="00A23C48" w:rsidRDefault="00AA4897" w:rsidP="005B2108">
      <w:pPr>
        <w:spacing w:after="0" w:line="240" w:lineRule="auto"/>
        <w:ind w:firstLine="708"/>
        <w:jc w:val="both"/>
        <w:rPr>
          <w:rFonts w:ascii="Times New Roman" w:eastAsia="Times New Roman" w:hAnsi="Times New Roman" w:cs="Times New Roman"/>
          <w:color w:val="000000"/>
          <w:sz w:val="26"/>
          <w:szCs w:val="26"/>
        </w:rPr>
      </w:pPr>
      <w:r>
        <w:rPr>
          <w:rFonts w:ascii="Times New Roman" w:hAnsi="Times New Roman" w:cs="Times New Roman"/>
          <w:b/>
          <w:sz w:val="26"/>
          <w:szCs w:val="26"/>
        </w:rPr>
        <w:t>9</w:t>
      </w:r>
      <w:r w:rsidR="0071662D" w:rsidRPr="00A23C48">
        <w:rPr>
          <w:rFonts w:ascii="Times New Roman" w:hAnsi="Times New Roman" w:cs="Times New Roman"/>
          <w:b/>
          <w:sz w:val="26"/>
          <w:szCs w:val="26"/>
        </w:rPr>
        <w:t>)</w:t>
      </w:r>
      <w:r w:rsidR="0071662D" w:rsidRPr="00A23C48">
        <w:rPr>
          <w:rFonts w:ascii="Times New Roman" w:hAnsi="Times New Roman" w:cs="Times New Roman"/>
          <w:sz w:val="26"/>
          <w:szCs w:val="26"/>
        </w:rPr>
        <w:t xml:space="preserve"> </w:t>
      </w:r>
      <w:bookmarkStart w:id="0" w:name="_GoBack"/>
      <w:r w:rsidR="0071662D" w:rsidRPr="00A23C48">
        <w:rPr>
          <w:rFonts w:ascii="Times New Roman" w:hAnsi="Times New Roman" w:cs="Times New Roman"/>
          <w:sz w:val="26"/>
          <w:szCs w:val="26"/>
        </w:rPr>
        <w:t>В целях исключения нарушений ПДД несовершеннолетними пешеходами и детьми, передвигающихся на средства</w:t>
      </w:r>
      <w:r w:rsidR="0029262A">
        <w:rPr>
          <w:rFonts w:ascii="Times New Roman" w:hAnsi="Times New Roman" w:cs="Times New Roman"/>
          <w:sz w:val="26"/>
          <w:szCs w:val="26"/>
        </w:rPr>
        <w:t>х</w:t>
      </w:r>
      <w:r w:rsidR="0071662D" w:rsidRPr="00A23C48">
        <w:rPr>
          <w:rFonts w:ascii="Times New Roman" w:hAnsi="Times New Roman" w:cs="Times New Roman"/>
          <w:sz w:val="26"/>
          <w:szCs w:val="26"/>
        </w:rPr>
        <w:t xml:space="preserve"> индивидуальной мобильности, а также  возникновения аварийно-опасных ситуаций, продолжить профилактическую работу нарядов ДПС с использованием сигнального громкоговорящего устройства, патрульного автомобиля, вблизи образовательных учреждений, мест массового притяжения детей, а также в зонах пешеходных переходов.</w:t>
      </w:r>
    </w:p>
    <w:p w:rsidR="0071662D" w:rsidRPr="00A23C48" w:rsidRDefault="00C0273D" w:rsidP="0071662D">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ежедневно до 01.09.</w:t>
      </w:r>
      <w:r w:rsidR="0071662D" w:rsidRPr="00A23C48">
        <w:rPr>
          <w:rFonts w:ascii="Times New Roman" w:eastAsia="Times New Roman" w:hAnsi="Times New Roman" w:cs="Times New Roman"/>
          <w:color w:val="000000"/>
          <w:sz w:val="26"/>
          <w:szCs w:val="26"/>
        </w:rPr>
        <w:t>2024</w:t>
      </w:r>
      <w:bookmarkEnd w:id="0"/>
      <w:r w:rsidR="0071662D" w:rsidRPr="00A23C48">
        <w:rPr>
          <w:rFonts w:ascii="Times New Roman" w:eastAsia="Times New Roman" w:hAnsi="Times New Roman" w:cs="Times New Roman"/>
          <w:color w:val="000000"/>
          <w:sz w:val="26"/>
          <w:szCs w:val="26"/>
        </w:rPr>
        <w:t xml:space="preserve">. </w:t>
      </w:r>
    </w:p>
    <w:p w:rsidR="00B86F2E" w:rsidRPr="00A23C48" w:rsidRDefault="00B86F2E" w:rsidP="00B86F2E">
      <w:pPr>
        <w:spacing w:after="0" w:line="240" w:lineRule="auto"/>
        <w:jc w:val="both"/>
        <w:rPr>
          <w:rFonts w:ascii="Times New Roman" w:eastAsia="Times New Roman" w:hAnsi="Times New Roman" w:cs="Times New Roman"/>
          <w:color w:val="000000"/>
          <w:sz w:val="26"/>
          <w:szCs w:val="26"/>
        </w:rPr>
      </w:pPr>
    </w:p>
    <w:p w:rsidR="00656FA9" w:rsidRPr="00A23C48" w:rsidRDefault="0071662D" w:rsidP="00656FA9">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 </w:t>
      </w:r>
      <w:r w:rsidR="00656FA9" w:rsidRPr="00A23C48">
        <w:rPr>
          <w:rFonts w:ascii="Times New Roman" w:eastAsia="Times New Roman" w:hAnsi="Times New Roman" w:cs="Times New Roman"/>
          <w:color w:val="000000"/>
          <w:sz w:val="26"/>
          <w:szCs w:val="26"/>
        </w:rPr>
        <w:t>«ОЗНАКОМЛЕН»</w:t>
      </w:r>
    </w:p>
    <w:p w:rsidR="00656FA9" w:rsidRPr="00A23C48" w:rsidRDefault="005E6F0E" w:rsidP="00656FA9">
      <w:pPr>
        <w:spacing w:after="0" w:line="24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Врио</w:t>
      </w:r>
      <w:proofErr w:type="spellEnd"/>
      <w:r>
        <w:rPr>
          <w:rFonts w:ascii="Times New Roman" w:eastAsia="Times New Roman" w:hAnsi="Times New Roman" w:cs="Times New Roman"/>
          <w:color w:val="000000"/>
          <w:sz w:val="26"/>
          <w:szCs w:val="26"/>
        </w:rPr>
        <w:t xml:space="preserve"> н</w:t>
      </w:r>
      <w:r w:rsidR="00656FA9" w:rsidRPr="00A23C48">
        <w:rPr>
          <w:rFonts w:ascii="Times New Roman" w:eastAsia="Times New Roman" w:hAnsi="Times New Roman" w:cs="Times New Roman"/>
          <w:color w:val="000000"/>
          <w:sz w:val="26"/>
          <w:szCs w:val="26"/>
        </w:rPr>
        <w:t>ачальник</w:t>
      </w:r>
      <w:r>
        <w:rPr>
          <w:rFonts w:ascii="Times New Roman" w:eastAsia="Times New Roman" w:hAnsi="Times New Roman" w:cs="Times New Roman"/>
          <w:color w:val="000000"/>
          <w:sz w:val="26"/>
          <w:szCs w:val="26"/>
        </w:rPr>
        <w:t>а</w:t>
      </w:r>
      <w:r w:rsidR="00656FA9" w:rsidRPr="00A23C48">
        <w:rPr>
          <w:rFonts w:ascii="Times New Roman" w:eastAsia="Times New Roman" w:hAnsi="Times New Roman" w:cs="Times New Roman"/>
          <w:color w:val="000000"/>
          <w:sz w:val="26"/>
          <w:szCs w:val="26"/>
        </w:rPr>
        <w:t xml:space="preserve"> </w:t>
      </w:r>
      <w:r w:rsidR="008A7050" w:rsidRPr="00A23C48">
        <w:rPr>
          <w:rFonts w:ascii="Times New Roman" w:eastAsia="Times New Roman" w:hAnsi="Times New Roman" w:cs="Times New Roman"/>
          <w:color w:val="000000"/>
          <w:sz w:val="26"/>
          <w:szCs w:val="26"/>
        </w:rPr>
        <w:t>отдела Госавтоинспекции</w:t>
      </w:r>
    </w:p>
    <w:p w:rsidR="00656FA9" w:rsidRPr="00A23C48" w:rsidRDefault="00656FA9" w:rsidP="00656FA9">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МУ МВД России «Красноярское»</w:t>
      </w:r>
      <w:r w:rsidR="00195A5A" w:rsidRPr="00A23C48">
        <w:rPr>
          <w:rFonts w:ascii="Times New Roman" w:eastAsia="Times New Roman" w:hAnsi="Times New Roman" w:cs="Times New Roman"/>
          <w:color w:val="000000"/>
          <w:sz w:val="26"/>
          <w:szCs w:val="26"/>
        </w:rPr>
        <w:t xml:space="preserve"> </w:t>
      </w:r>
    </w:p>
    <w:p w:rsidR="00DB1123" w:rsidRPr="00A23C48" w:rsidRDefault="0066745E" w:rsidP="00DB1123">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п</w:t>
      </w:r>
      <w:r w:rsidR="00195A5A" w:rsidRPr="00A23C48">
        <w:rPr>
          <w:rFonts w:ascii="Times New Roman" w:eastAsia="Times New Roman" w:hAnsi="Times New Roman" w:cs="Times New Roman"/>
          <w:color w:val="000000"/>
          <w:sz w:val="26"/>
          <w:szCs w:val="26"/>
        </w:rPr>
        <w:t>одполковник</w:t>
      </w:r>
      <w:r w:rsidR="00DB1123" w:rsidRPr="00A23C48">
        <w:rPr>
          <w:rFonts w:ascii="Times New Roman" w:eastAsia="Times New Roman" w:hAnsi="Times New Roman" w:cs="Times New Roman"/>
          <w:color w:val="000000"/>
          <w:sz w:val="26"/>
          <w:szCs w:val="26"/>
        </w:rPr>
        <w:t xml:space="preserve"> полиции                                                                     </w:t>
      </w:r>
      <w:r w:rsidR="00195A5A" w:rsidRPr="00A23C48">
        <w:rPr>
          <w:rFonts w:ascii="Times New Roman" w:eastAsia="Times New Roman" w:hAnsi="Times New Roman" w:cs="Times New Roman"/>
          <w:color w:val="000000"/>
          <w:sz w:val="26"/>
          <w:szCs w:val="26"/>
        </w:rPr>
        <w:t xml:space="preserve">              </w:t>
      </w:r>
      <w:r w:rsidR="008A7050" w:rsidRPr="00A23C48">
        <w:rPr>
          <w:rFonts w:ascii="Times New Roman" w:eastAsia="Times New Roman" w:hAnsi="Times New Roman" w:cs="Times New Roman"/>
          <w:color w:val="000000"/>
          <w:sz w:val="26"/>
          <w:szCs w:val="26"/>
        </w:rPr>
        <w:t xml:space="preserve">  </w:t>
      </w:r>
      <w:r w:rsidR="005E6F0E">
        <w:rPr>
          <w:rFonts w:ascii="Times New Roman" w:eastAsia="Times New Roman" w:hAnsi="Times New Roman" w:cs="Times New Roman"/>
          <w:color w:val="000000"/>
          <w:sz w:val="26"/>
          <w:szCs w:val="26"/>
        </w:rPr>
        <w:t>К</w:t>
      </w:r>
      <w:r w:rsidR="00195A5A" w:rsidRPr="00A23C48">
        <w:rPr>
          <w:rFonts w:ascii="Times New Roman" w:eastAsia="Times New Roman" w:hAnsi="Times New Roman" w:cs="Times New Roman"/>
          <w:color w:val="000000"/>
          <w:sz w:val="26"/>
          <w:szCs w:val="26"/>
        </w:rPr>
        <w:t>.</w:t>
      </w:r>
      <w:r w:rsidR="005E6F0E">
        <w:rPr>
          <w:rFonts w:ascii="Times New Roman" w:eastAsia="Times New Roman" w:hAnsi="Times New Roman" w:cs="Times New Roman"/>
          <w:color w:val="000000"/>
          <w:sz w:val="26"/>
          <w:szCs w:val="26"/>
        </w:rPr>
        <w:t>В</w:t>
      </w:r>
      <w:r w:rsidR="00195A5A" w:rsidRPr="00A23C48">
        <w:rPr>
          <w:rFonts w:ascii="Times New Roman" w:eastAsia="Times New Roman" w:hAnsi="Times New Roman" w:cs="Times New Roman"/>
          <w:color w:val="000000"/>
          <w:sz w:val="26"/>
          <w:szCs w:val="26"/>
        </w:rPr>
        <w:t xml:space="preserve">. </w:t>
      </w:r>
      <w:r w:rsidR="005E6F0E">
        <w:rPr>
          <w:rFonts w:ascii="Times New Roman" w:eastAsia="Times New Roman" w:hAnsi="Times New Roman" w:cs="Times New Roman"/>
          <w:color w:val="000000"/>
          <w:sz w:val="26"/>
          <w:szCs w:val="26"/>
        </w:rPr>
        <w:t>Шульц</w:t>
      </w:r>
      <w:r w:rsidR="00B11A8D" w:rsidRPr="00A23C48">
        <w:rPr>
          <w:rFonts w:ascii="Times New Roman" w:eastAsia="Times New Roman" w:hAnsi="Times New Roman" w:cs="Times New Roman"/>
          <w:color w:val="000000"/>
          <w:sz w:val="26"/>
          <w:szCs w:val="26"/>
        </w:rPr>
        <w:t xml:space="preserve">                     </w:t>
      </w:r>
    </w:p>
    <w:p w:rsidR="00656FA9" w:rsidRPr="00A23C48" w:rsidRDefault="00656FA9" w:rsidP="00656FA9">
      <w:pPr>
        <w:spacing w:after="0" w:line="240" w:lineRule="auto"/>
        <w:jc w:val="both"/>
        <w:rPr>
          <w:rFonts w:ascii="Times New Roman" w:eastAsia="Times New Roman" w:hAnsi="Times New Roman" w:cs="Times New Roman"/>
          <w:color w:val="000000"/>
          <w:sz w:val="26"/>
          <w:szCs w:val="26"/>
        </w:rPr>
      </w:pPr>
    </w:p>
    <w:p w:rsidR="00DB1123" w:rsidRPr="00A23C48" w:rsidRDefault="00DB1123" w:rsidP="00656FA9">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 </w:t>
      </w:r>
      <w:r w:rsidR="0041087B" w:rsidRPr="00A23C48">
        <w:rPr>
          <w:rFonts w:ascii="Times New Roman" w:eastAsia="Times New Roman" w:hAnsi="Times New Roman" w:cs="Times New Roman"/>
          <w:color w:val="000000"/>
          <w:sz w:val="26"/>
          <w:szCs w:val="26"/>
        </w:rPr>
        <w:t>«</w:t>
      </w:r>
      <w:r w:rsidR="00A83390">
        <w:rPr>
          <w:rFonts w:ascii="Times New Roman" w:eastAsia="Times New Roman" w:hAnsi="Times New Roman" w:cs="Times New Roman"/>
          <w:color w:val="000000"/>
          <w:sz w:val="26"/>
          <w:szCs w:val="26"/>
        </w:rPr>
        <w:t>10</w:t>
      </w:r>
      <w:r w:rsidR="009D6CAB" w:rsidRPr="00A23C48">
        <w:rPr>
          <w:rFonts w:ascii="Times New Roman" w:eastAsia="Times New Roman" w:hAnsi="Times New Roman" w:cs="Times New Roman"/>
          <w:color w:val="000000"/>
          <w:sz w:val="26"/>
          <w:szCs w:val="26"/>
        </w:rPr>
        <w:t>»</w:t>
      </w:r>
      <w:r w:rsidR="00B11A8D" w:rsidRPr="00A23C48">
        <w:rPr>
          <w:rFonts w:ascii="Times New Roman" w:eastAsia="Times New Roman" w:hAnsi="Times New Roman" w:cs="Times New Roman"/>
          <w:color w:val="000000"/>
          <w:sz w:val="26"/>
          <w:szCs w:val="26"/>
        </w:rPr>
        <w:t xml:space="preserve"> </w:t>
      </w:r>
      <w:r w:rsidR="00C0273D">
        <w:rPr>
          <w:rFonts w:ascii="Times New Roman" w:eastAsia="Times New Roman" w:hAnsi="Times New Roman" w:cs="Times New Roman"/>
          <w:color w:val="000000"/>
          <w:sz w:val="26"/>
          <w:szCs w:val="26"/>
        </w:rPr>
        <w:t>ию</w:t>
      </w:r>
      <w:r w:rsidR="005E6F0E">
        <w:rPr>
          <w:rFonts w:ascii="Times New Roman" w:eastAsia="Times New Roman" w:hAnsi="Times New Roman" w:cs="Times New Roman"/>
          <w:color w:val="000000"/>
          <w:sz w:val="26"/>
          <w:szCs w:val="26"/>
        </w:rPr>
        <w:t>л</w:t>
      </w:r>
      <w:r w:rsidR="00C0273D">
        <w:rPr>
          <w:rFonts w:ascii="Times New Roman" w:eastAsia="Times New Roman" w:hAnsi="Times New Roman" w:cs="Times New Roman"/>
          <w:color w:val="000000"/>
          <w:sz w:val="26"/>
          <w:szCs w:val="26"/>
        </w:rPr>
        <w:t xml:space="preserve">я </w:t>
      </w:r>
      <w:r w:rsidR="00656FA9" w:rsidRPr="00A23C48">
        <w:rPr>
          <w:rFonts w:ascii="Times New Roman" w:eastAsia="Times New Roman" w:hAnsi="Times New Roman" w:cs="Times New Roman"/>
          <w:color w:val="000000"/>
          <w:sz w:val="26"/>
          <w:szCs w:val="26"/>
        </w:rPr>
        <w:t>202</w:t>
      </w:r>
      <w:r w:rsidR="008A7050" w:rsidRPr="00A23C48">
        <w:rPr>
          <w:rFonts w:ascii="Times New Roman" w:eastAsia="Times New Roman" w:hAnsi="Times New Roman" w:cs="Times New Roman"/>
          <w:color w:val="000000"/>
          <w:sz w:val="26"/>
          <w:szCs w:val="26"/>
        </w:rPr>
        <w:t>4</w:t>
      </w:r>
      <w:r w:rsidR="00195A5A" w:rsidRPr="00A23C48">
        <w:rPr>
          <w:rFonts w:ascii="Times New Roman" w:eastAsia="Times New Roman" w:hAnsi="Times New Roman" w:cs="Times New Roman"/>
          <w:color w:val="000000"/>
          <w:sz w:val="26"/>
          <w:szCs w:val="26"/>
        </w:rPr>
        <w:t xml:space="preserve"> года</w:t>
      </w:r>
      <w:r w:rsidR="00656FA9" w:rsidRPr="00A23C48">
        <w:rPr>
          <w:rFonts w:ascii="Times New Roman" w:eastAsia="Times New Roman" w:hAnsi="Times New Roman" w:cs="Times New Roman"/>
          <w:color w:val="000000"/>
          <w:sz w:val="26"/>
          <w:szCs w:val="26"/>
        </w:rPr>
        <w:t xml:space="preserve"> </w:t>
      </w:r>
    </w:p>
    <w:p w:rsidR="00656FA9" w:rsidRPr="00A23C48" w:rsidRDefault="00656FA9" w:rsidP="00656FA9">
      <w:pPr>
        <w:spacing w:after="0" w:line="240" w:lineRule="auto"/>
        <w:jc w:val="both"/>
        <w:rPr>
          <w:rFonts w:ascii="Times New Roman" w:eastAsia="Times New Roman" w:hAnsi="Times New Roman" w:cs="Times New Roman"/>
          <w:sz w:val="26"/>
          <w:szCs w:val="26"/>
        </w:rPr>
      </w:pPr>
    </w:p>
    <w:p w:rsidR="00656FA9" w:rsidRPr="00A23C48" w:rsidRDefault="00656FA9" w:rsidP="00656FA9">
      <w:pPr>
        <w:spacing w:after="0" w:line="240" w:lineRule="auto"/>
        <w:jc w:val="both"/>
        <w:rPr>
          <w:rFonts w:ascii="Times New Roman" w:eastAsia="Times New Roman" w:hAnsi="Times New Roman" w:cs="Times New Roman"/>
          <w:sz w:val="26"/>
          <w:szCs w:val="26"/>
        </w:rPr>
      </w:pPr>
    </w:p>
    <w:p w:rsidR="00656FA9" w:rsidRDefault="00656FA9" w:rsidP="00656FA9">
      <w:pPr>
        <w:spacing w:after="0" w:line="240" w:lineRule="auto"/>
        <w:jc w:val="both"/>
        <w:rPr>
          <w:rFonts w:ascii="Times New Roman" w:eastAsia="Times New Roman" w:hAnsi="Times New Roman" w:cs="Times New Roman"/>
          <w:sz w:val="26"/>
          <w:szCs w:val="26"/>
        </w:rPr>
      </w:pPr>
    </w:p>
    <w:p w:rsidR="00A876F9" w:rsidRPr="00AF43F0" w:rsidRDefault="00A876F9" w:rsidP="00594EA1">
      <w:pPr>
        <w:spacing w:after="0" w:line="240" w:lineRule="auto"/>
        <w:jc w:val="both"/>
        <w:rPr>
          <w:rFonts w:ascii="Times New Roman" w:eastAsiaTheme="minorHAnsi" w:hAnsi="Times New Roman" w:cs="Times New Roman"/>
          <w:sz w:val="20"/>
          <w:szCs w:val="26"/>
          <w:lang w:eastAsia="en-US"/>
        </w:rPr>
      </w:pPr>
    </w:p>
    <w:sectPr w:rsidR="00A876F9" w:rsidRPr="00AF43F0" w:rsidSect="00612D64">
      <w:footerReference w:type="default" r:id="rId25"/>
      <w:pgSz w:w="11906" w:h="16838"/>
      <w:pgMar w:top="1134"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71" w:rsidRDefault="004D4771" w:rsidP="00645274">
      <w:pPr>
        <w:spacing w:after="0" w:line="240" w:lineRule="auto"/>
      </w:pPr>
      <w:r>
        <w:separator/>
      </w:r>
    </w:p>
  </w:endnote>
  <w:endnote w:type="continuationSeparator" w:id="0">
    <w:p w:rsidR="004D4771" w:rsidRDefault="004D4771" w:rsidP="0064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97604"/>
      <w:docPartObj>
        <w:docPartGallery w:val="Page Numbers (Bottom of Page)"/>
        <w:docPartUnique/>
      </w:docPartObj>
    </w:sdtPr>
    <w:sdtEndPr/>
    <w:sdtContent>
      <w:p w:rsidR="004969D9" w:rsidRDefault="004969D9">
        <w:pPr>
          <w:pStyle w:val="af1"/>
          <w:jc w:val="center"/>
        </w:pPr>
        <w:r>
          <w:fldChar w:fldCharType="begin"/>
        </w:r>
        <w:r>
          <w:instrText>PAGE   \* MERGEFORMAT</w:instrText>
        </w:r>
        <w:r>
          <w:fldChar w:fldCharType="separate"/>
        </w:r>
        <w:r w:rsidR="0029262A">
          <w:rPr>
            <w:noProof/>
          </w:rPr>
          <w:t>24</w:t>
        </w:r>
        <w:r>
          <w:fldChar w:fldCharType="end"/>
        </w:r>
      </w:p>
    </w:sdtContent>
  </w:sdt>
  <w:p w:rsidR="004969D9" w:rsidRDefault="004969D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71" w:rsidRDefault="004D4771" w:rsidP="00645274">
      <w:pPr>
        <w:spacing w:after="0" w:line="240" w:lineRule="auto"/>
      </w:pPr>
      <w:r>
        <w:separator/>
      </w:r>
    </w:p>
  </w:footnote>
  <w:footnote w:type="continuationSeparator" w:id="0">
    <w:p w:rsidR="004D4771" w:rsidRDefault="004D4771" w:rsidP="00645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0C25"/>
    <w:multiLevelType w:val="hybridMultilevel"/>
    <w:tmpl w:val="6AEE93AE"/>
    <w:lvl w:ilvl="0" w:tplc="E8965996">
      <w:start w:val="1"/>
      <w:numFmt w:val="decimal"/>
      <w:lvlText w:val="%1."/>
      <w:lvlJc w:val="left"/>
      <w:pPr>
        <w:ind w:left="1080" w:hanging="372"/>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C31A69"/>
    <w:multiLevelType w:val="hybridMultilevel"/>
    <w:tmpl w:val="64CE8B52"/>
    <w:lvl w:ilvl="0" w:tplc="0D9A0F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100396"/>
    <w:multiLevelType w:val="hybridMultilevel"/>
    <w:tmpl w:val="8F949A58"/>
    <w:lvl w:ilvl="0" w:tplc="584CB4F4">
      <w:start w:val="1"/>
      <w:numFmt w:val="decimal"/>
      <w:lvlText w:val="%1)"/>
      <w:lvlJc w:val="left"/>
      <w:pPr>
        <w:ind w:left="1020" w:hanging="360"/>
      </w:pPr>
      <w:rPr>
        <w:rFonts w:hint="default"/>
        <w:b/>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2BD65ED2"/>
    <w:multiLevelType w:val="hybridMultilevel"/>
    <w:tmpl w:val="55FABA0E"/>
    <w:lvl w:ilvl="0" w:tplc="27E86A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9B0575D"/>
    <w:multiLevelType w:val="hybridMultilevel"/>
    <w:tmpl w:val="05CA7FFC"/>
    <w:lvl w:ilvl="0" w:tplc="E5BAA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B94917"/>
    <w:multiLevelType w:val="hybridMultilevel"/>
    <w:tmpl w:val="6BE80DFA"/>
    <w:lvl w:ilvl="0" w:tplc="CE6828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6660847"/>
    <w:multiLevelType w:val="hybridMultilevel"/>
    <w:tmpl w:val="11A435A0"/>
    <w:lvl w:ilvl="0" w:tplc="C6D0CD54">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58453B"/>
    <w:multiLevelType w:val="hybridMultilevel"/>
    <w:tmpl w:val="5F04B5D8"/>
    <w:lvl w:ilvl="0" w:tplc="A0206CF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DD451E"/>
    <w:multiLevelType w:val="hybridMultilevel"/>
    <w:tmpl w:val="AA4CB898"/>
    <w:lvl w:ilvl="0" w:tplc="30BC0F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DDE553A"/>
    <w:multiLevelType w:val="hybridMultilevel"/>
    <w:tmpl w:val="21286CC4"/>
    <w:lvl w:ilvl="0" w:tplc="1E0278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EDA0C78"/>
    <w:multiLevelType w:val="hybridMultilevel"/>
    <w:tmpl w:val="D20A4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883622"/>
    <w:multiLevelType w:val="hybridMultilevel"/>
    <w:tmpl w:val="0C628AAC"/>
    <w:lvl w:ilvl="0" w:tplc="F7B80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C9B0EA5"/>
    <w:multiLevelType w:val="hybridMultilevel"/>
    <w:tmpl w:val="08B08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11"/>
  </w:num>
  <w:num w:numId="5">
    <w:abstractNumId w:val="7"/>
  </w:num>
  <w:num w:numId="6">
    <w:abstractNumId w:val="4"/>
  </w:num>
  <w:num w:numId="7">
    <w:abstractNumId w:val="9"/>
  </w:num>
  <w:num w:numId="8">
    <w:abstractNumId w:val="1"/>
  </w:num>
  <w:num w:numId="9">
    <w:abstractNumId w:val="0"/>
  </w:num>
  <w:num w:numId="10">
    <w:abstractNumId w:val="8"/>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F"/>
    <w:rsid w:val="000008C8"/>
    <w:rsid w:val="000019B4"/>
    <w:rsid w:val="00002D7F"/>
    <w:rsid w:val="00002ECB"/>
    <w:rsid w:val="0000319B"/>
    <w:rsid w:val="00004466"/>
    <w:rsid w:val="00004632"/>
    <w:rsid w:val="00004D97"/>
    <w:rsid w:val="000059F5"/>
    <w:rsid w:val="00006537"/>
    <w:rsid w:val="000067A6"/>
    <w:rsid w:val="0000715B"/>
    <w:rsid w:val="00007938"/>
    <w:rsid w:val="00007941"/>
    <w:rsid w:val="000103D2"/>
    <w:rsid w:val="00010497"/>
    <w:rsid w:val="000106A1"/>
    <w:rsid w:val="00010A77"/>
    <w:rsid w:val="00010AC6"/>
    <w:rsid w:val="00010F94"/>
    <w:rsid w:val="00011B7E"/>
    <w:rsid w:val="0001269E"/>
    <w:rsid w:val="000131DF"/>
    <w:rsid w:val="00013368"/>
    <w:rsid w:val="00013EE9"/>
    <w:rsid w:val="000148B5"/>
    <w:rsid w:val="00014DB9"/>
    <w:rsid w:val="00015A03"/>
    <w:rsid w:val="00015CCC"/>
    <w:rsid w:val="0001627E"/>
    <w:rsid w:val="00016B1C"/>
    <w:rsid w:val="00016DE1"/>
    <w:rsid w:val="00017216"/>
    <w:rsid w:val="00020293"/>
    <w:rsid w:val="0002072F"/>
    <w:rsid w:val="00021977"/>
    <w:rsid w:val="000224DF"/>
    <w:rsid w:val="00022629"/>
    <w:rsid w:val="00022B06"/>
    <w:rsid w:val="00022E11"/>
    <w:rsid w:val="00023073"/>
    <w:rsid w:val="00023192"/>
    <w:rsid w:val="00023DFB"/>
    <w:rsid w:val="00024B09"/>
    <w:rsid w:val="00025668"/>
    <w:rsid w:val="0002616C"/>
    <w:rsid w:val="00027263"/>
    <w:rsid w:val="0002748A"/>
    <w:rsid w:val="000278C9"/>
    <w:rsid w:val="00027EF4"/>
    <w:rsid w:val="000317B9"/>
    <w:rsid w:val="00031B5F"/>
    <w:rsid w:val="00031DAA"/>
    <w:rsid w:val="00033151"/>
    <w:rsid w:val="00033A4D"/>
    <w:rsid w:val="00033C4C"/>
    <w:rsid w:val="00033EC8"/>
    <w:rsid w:val="00034B2F"/>
    <w:rsid w:val="00034DAE"/>
    <w:rsid w:val="00035266"/>
    <w:rsid w:val="00035B44"/>
    <w:rsid w:val="00036458"/>
    <w:rsid w:val="00036610"/>
    <w:rsid w:val="00036877"/>
    <w:rsid w:val="00040279"/>
    <w:rsid w:val="0004116A"/>
    <w:rsid w:val="00041643"/>
    <w:rsid w:val="00042366"/>
    <w:rsid w:val="00042DBA"/>
    <w:rsid w:val="00043A9E"/>
    <w:rsid w:val="00043D1D"/>
    <w:rsid w:val="00044B0C"/>
    <w:rsid w:val="00044D17"/>
    <w:rsid w:val="00045D8C"/>
    <w:rsid w:val="000470C5"/>
    <w:rsid w:val="0005181E"/>
    <w:rsid w:val="000536C1"/>
    <w:rsid w:val="000538F1"/>
    <w:rsid w:val="00054AA2"/>
    <w:rsid w:val="00054AA7"/>
    <w:rsid w:val="000552C8"/>
    <w:rsid w:val="00055334"/>
    <w:rsid w:val="00055997"/>
    <w:rsid w:val="0005661C"/>
    <w:rsid w:val="00056777"/>
    <w:rsid w:val="00056B1B"/>
    <w:rsid w:val="000577AE"/>
    <w:rsid w:val="00061B20"/>
    <w:rsid w:val="00062435"/>
    <w:rsid w:val="00062768"/>
    <w:rsid w:val="00062D42"/>
    <w:rsid w:val="00064220"/>
    <w:rsid w:val="00064888"/>
    <w:rsid w:val="00065EA5"/>
    <w:rsid w:val="00066D2F"/>
    <w:rsid w:val="00066D99"/>
    <w:rsid w:val="00070334"/>
    <w:rsid w:val="00070617"/>
    <w:rsid w:val="00070FA8"/>
    <w:rsid w:val="00070FBD"/>
    <w:rsid w:val="0007145E"/>
    <w:rsid w:val="00072C40"/>
    <w:rsid w:val="00074222"/>
    <w:rsid w:val="00074365"/>
    <w:rsid w:val="00074E07"/>
    <w:rsid w:val="00075875"/>
    <w:rsid w:val="000767CB"/>
    <w:rsid w:val="00076B0D"/>
    <w:rsid w:val="000804B3"/>
    <w:rsid w:val="0008091E"/>
    <w:rsid w:val="00080FCE"/>
    <w:rsid w:val="00081317"/>
    <w:rsid w:val="00082240"/>
    <w:rsid w:val="00082759"/>
    <w:rsid w:val="00084BFE"/>
    <w:rsid w:val="00085AA2"/>
    <w:rsid w:val="00085C6C"/>
    <w:rsid w:val="00086FB5"/>
    <w:rsid w:val="000877B9"/>
    <w:rsid w:val="0008783A"/>
    <w:rsid w:val="0008786F"/>
    <w:rsid w:val="00087FD6"/>
    <w:rsid w:val="00090034"/>
    <w:rsid w:val="000901B3"/>
    <w:rsid w:val="0009048D"/>
    <w:rsid w:val="00090AB6"/>
    <w:rsid w:val="00090CE2"/>
    <w:rsid w:val="00091559"/>
    <w:rsid w:val="000919F4"/>
    <w:rsid w:val="00091D54"/>
    <w:rsid w:val="0009232D"/>
    <w:rsid w:val="00092C32"/>
    <w:rsid w:val="00092C73"/>
    <w:rsid w:val="000930EC"/>
    <w:rsid w:val="00095065"/>
    <w:rsid w:val="0009525D"/>
    <w:rsid w:val="00097669"/>
    <w:rsid w:val="00097966"/>
    <w:rsid w:val="000A0ADD"/>
    <w:rsid w:val="000A164F"/>
    <w:rsid w:val="000A202E"/>
    <w:rsid w:val="000A2345"/>
    <w:rsid w:val="000A241F"/>
    <w:rsid w:val="000A2BD1"/>
    <w:rsid w:val="000A35F1"/>
    <w:rsid w:val="000A45F6"/>
    <w:rsid w:val="000A4C4B"/>
    <w:rsid w:val="000A52A6"/>
    <w:rsid w:val="000A52C8"/>
    <w:rsid w:val="000A56BA"/>
    <w:rsid w:val="000A628E"/>
    <w:rsid w:val="000A688A"/>
    <w:rsid w:val="000A6EB8"/>
    <w:rsid w:val="000A7085"/>
    <w:rsid w:val="000A738E"/>
    <w:rsid w:val="000A7E38"/>
    <w:rsid w:val="000B0011"/>
    <w:rsid w:val="000B11FB"/>
    <w:rsid w:val="000B1C70"/>
    <w:rsid w:val="000B36A5"/>
    <w:rsid w:val="000B398E"/>
    <w:rsid w:val="000B3F92"/>
    <w:rsid w:val="000B46F4"/>
    <w:rsid w:val="000B508E"/>
    <w:rsid w:val="000B50C2"/>
    <w:rsid w:val="000B522B"/>
    <w:rsid w:val="000B5D57"/>
    <w:rsid w:val="000B6B92"/>
    <w:rsid w:val="000B6BF5"/>
    <w:rsid w:val="000C06E5"/>
    <w:rsid w:val="000C1311"/>
    <w:rsid w:val="000C173D"/>
    <w:rsid w:val="000C203C"/>
    <w:rsid w:val="000C2BBD"/>
    <w:rsid w:val="000C2EC3"/>
    <w:rsid w:val="000C31FC"/>
    <w:rsid w:val="000C3C77"/>
    <w:rsid w:val="000C3EEA"/>
    <w:rsid w:val="000C3FEE"/>
    <w:rsid w:val="000C4491"/>
    <w:rsid w:val="000C4C64"/>
    <w:rsid w:val="000C4F67"/>
    <w:rsid w:val="000C50E6"/>
    <w:rsid w:val="000C5128"/>
    <w:rsid w:val="000C64D3"/>
    <w:rsid w:val="000C668E"/>
    <w:rsid w:val="000C7BDE"/>
    <w:rsid w:val="000D0370"/>
    <w:rsid w:val="000D0B61"/>
    <w:rsid w:val="000D1109"/>
    <w:rsid w:val="000D199F"/>
    <w:rsid w:val="000D4720"/>
    <w:rsid w:val="000D51B7"/>
    <w:rsid w:val="000D57CD"/>
    <w:rsid w:val="000D5A00"/>
    <w:rsid w:val="000D5C8B"/>
    <w:rsid w:val="000D63C6"/>
    <w:rsid w:val="000D693E"/>
    <w:rsid w:val="000D6F8E"/>
    <w:rsid w:val="000D7995"/>
    <w:rsid w:val="000E13C6"/>
    <w:rsid w:val="000E1696"/>
    <w:rsid w:val="000E1D71"/>
    <w:rsid w:val="000E1FCA"/>
    <w:rsid w:val="000E23AF"/>
    <w:rsid w:val="000E33B2"/>
    <w:rsid w:val="000E4363"/>
    <w:rsid w:val="000E466B"/>
    <w:rsid w:val="000E4E76"/>
    <w:rsid w:val="000E5136"/>
    <w:rsid w:val="000E52FD"/>
    <w:rsid w:val="000E5C1D"/>
    <w:rsid w:val="000E6262"/>
    <w:rsid w:val="000E7B8C"/>
    <w:rsid w:val="000E7BCD"/>
    <w:rsid w:val="000E7E11"/>
    <w:rsid w:val="000F2EC1"/>
    <w:rsid w:val="000F3431"/>
    <w:rsid w:val="000F5100"/>
    <w:rsid w:val="000F5A39"/>
    <w:rsid w:val="000F632D"/>
    <w:rsid w:val="000F6D00"/>
    <w:rsid w:val="001004B9"/>
    <w:rsid w:val="00100724"/>
    <w:rsid w:val="0010115A"/>
    <w:rsid w:val="001015B1"/>
    <w:rsid w:val="0010190D"/>
    <w:rsid w:val="001023E2"/>
    <w:rsid w:val="00103D32"/>
    <w:rsid w:val="001040AE"/>
    <w:rsid w:val="001040C8"/>
    <w:rsid w:val="00105170"/>
    <w:rsid w:val="00106235"/>
    <w:rsid w:val="00106B37"/>
    <w:rsid w:val="00106DC0"/>
    <w:rsid w:val="00107500"/>
    <w:rsid w:val="001075B6"/>
    <w:rsid w:val="00110C14"/>
    <w:rsid w:val="00111CC7"/>
    <w:rsid w:val="001143E0"/>
    <w:rsid w:val="00114E0D"/>
    <w:rsid w:val="001164FC"/>
    <w:rsid w:val="0011767B"/>
    <w:rsid w:val="00120362"/>
    <w:rsid w:val="00120914"/>
    <w:rsid w:val="00121856"/>
    <w:rsid w:val="00122469"/>
    <w:rsid w:val="00123771"/>
    <w:rsid w:val="00123920"/>
    <w:rsid w:val="00123A50"/>
    <w:rsid w:val="001242D0"/>
    <w:rsid w:val="00125E33"/>
    <w:rsid w:val="001265A7"/>
    <w:rsid w:val="001269C6"/>
    <w:rsid w:val="00127C86"/>
    <w:rsid w:val="0013131B"/>
    <w:rsid w:val="001317E0"/>
    <w:rsid w:val="00131E1C"/>
    <w:rsid w:val="00133311"/>
    <w:rsid w:val="00134488"/>
    <w:rsid w:val="00134BA6"/>
    <w:rsid w:val="00134D08"/>
    <w:rsid w:val="0013530A"/>
    <w:rsid w:val="00136753"/>
    <w:rsid w:val="001367E4"/>
    <w:rsid w:val="00137105"/>
    <w:rsid w:val="00140546"/>
    <w:rsid w:val="001415EA"/>
    <w:rsid w:val="00142D3F"/>
    <w:rsid w:val="00142F77"/>
    <w:rsid w:val="001433DC"/>
    <w:rsid w:val="00143676"/>
    <w:rsid w:val="00143712"/>
    <w:rsid w:val="001437C6"/>
    <w:rsid w:val="00143C4A"/>
    <w:rsid w:val="00145AE3"/>
    <w:rsid w:val="00145E30"/>
    <w:rsid w:val="00146249"/>
    <w:rsid w:val="00146A79"/>
    <w:rsid w:val="00146AEC"/>
    <w:rsid w:val="001470DA"/>
    <w:rsid w:val="00150534"/>
    <w:rsid w:val="00153513"/>
    <w:rsid w:val="001538A1"/>
    <w:rsid w:val="00153BD2"/>
    <w:rsid w:val="00154009"/>
    <w:rsid w:val="00154122"/>
    <w:rsid w:val="00154553"/>
    <w:rsid w:val="0015673C"/>
    <w:rsid w:val="001605AA"/>
    <w:rsid w:val="00160860"/>
    <w:rsid w:val="00161BB8"/>
    <w:rsid w:val="001636F7"/>
    <w:rsid w:val="00163A0D"/>
    <w:rsid w:val="00163B6F"/>
    <w:rsid w:val="00166593"/>
    <w:rsid w:val="00166EC4"/>
    <w:rsid w:val="001679E8"/>
    <w:rsid w:val="00170D49"/>
    <w:rsid w:val="00170D50"/>
    <w:rsid w:val="0017101D"/>
    <w:rsid w:val="00171117"/>
    <w:rsid w:val="0017180E"/>
    <w:rsid w:val="00171F4A"/>
    <w:rsid w:val="00172530"/>
    <w:rsid w:val="0017268B"/>
    <w:rsid w:val="001728A8"/>
    <w:rsid w:val="00172B9E"/>
    <w:rsid w:val="0017334E"/>
    <w:rsid w:val="00173662"/>
    <w:rsid w:val="001736BB"/>
    <w:rsid w:val="00173953"/>
    <w:rsid w:val="00175048"/>
    <w:rsid w:val="001750C7"/>
    <w:rsid w:val="00175103"/>
    <w:rsid w:val="001757B6"/>
    <w:rsid w:val="00176117"/>
    <w:rsid w:val="00180FD2"/>
    <w:rsid w:val="00181AC4"/>
    <w:rsid w:val="00182438"/>
    <w:rsid w:val="001831B2"/>
    <w:rsid w:val="001833D8"/>
    <w:rsid w:val="00183CD4"/>
    <w:rsid w:val="00184B9A"/>
    <w:rsid w:val="00184D79"/>
    <w:rsid w:val="00185C25"/>
    <w:rsid w:val="0018645D"/>
    <w:rsid w:val="00186701"/>
    <w:rsid w:val="00187EE5"/>
    <w:rsid w:val="001910D2"/>
    <w:rsid w:val="00191DCC"/>
    <w:rsid w:val="001927FF"/>
    <w:rsid w:val="0019294E"/>
    <w:rsid w:val="001931D6"/>
    <w:rsid w:val="001932B7"/>
    <w:rsid w:val="001936F6"/>
    <w:rsid w:val="0019375A"/>
    <w:rsid w:val="00193AEF"/>
    <w:rsid w:val="00194753"/>
    <w:rsid w:val="0019532B"/>
    <w:rsid w:val="00195A5A"/>
    <w:rsid w:val="0019638F"/>
    <w:rsid w:val="00197CC1"/>
    <w:rsid w:val="001A0C87"/>
    <w:rsid w:val="001A18E0"/>
    <w:rsid w:val="001A26D1"/>
    <w:rsid w:val="001A31FD"/>
    <w:rsid w:val="001A3B47"/>
    <w:rsid w:val="001A3C2A"/>
    <w:rsid w:val="001A45AD"/>
    <w:rsid w:val="001A4BD7"/>
    <w:rsid w:val="001A576C"/>
    <w:rsid w:val="001A62BE"/>
    <w:rsid w:val="001A74A4"/>
    <w:rsid w:val="001A772D"/>
    <w:rsid w:val="001B011C"/>
    <w:rsid w:val="001B0794"/>
    <w:rsid w:val="001B0A8D"/>
    <w:rsid w:val="001B34F6"/>
    <w:rsid w:val="001B40EC"/>
    <w:rsid w:val="001B469F"/>
    <w:rsid w:val="001B4E79"/>
    <w:rsid w:val="001B53A4"/>
    <w:rsid w:val="001B6649"/>
    <w:rsid w:val="001B66CA"/>
    <w:rsid w:val="001B74B6"/>
    <w:rsid w:val="001B7C12"/>
    <w:rsid w:val="001C13D6"/>
    <w:rsid w:val="001C16A8"/>
    <w:rsid w:val="001C28DB"/>
    <w:rsid w:val="001C2AA2"/>
    <w:rsid w:val="001C312A"/>
    <w:rsid w:val="001C32C8"/>
    <w:rsid w:val="001C3609"/>
    <w:rsid w:val="001C36A3"/>
    <w:rsid w:val="001C381F"/>
    <w:rsid w:val="001C4DCC"/>
    <w:rsid w:val="001C5397"/>
    <w:rsid w:val="001C5496"/>
    <w:rsid w:val="001C552E"/>
    <w:rsid w:val="001C6737"/>
    <w:rsid w:val="001C6B28"/>
    <w:rsid w:val="001C6E39"/>
    <w:rsid w:val="001C7D0F"/>
    <w:rsid w:val="001D0E79"/>
    <w:rsid w:val="001D134A"/>
    <w:rsid w:val="001D2077"/>
    <w:rsid w:val="001D369F"/>
    <w:rsid w:val="001D3820"/>
    <w:rsid w:val="001D4016"/>
    <w:rsid w:val="001D405A"/>
    <w:rsid w:val="001D485A"/>
    <w:rsid w:val="001D63A2"/>
    <w:rsid w:val="001D64E6"/>
    <w:rsid w:val="001D6507"/>
    <w:rsid w:val="001D6831"/>
    <w:rsid w:val="001D6B60"/>
    <w:rsid w:val="001D6E76"/>
    <w:rsid w:val="001D7E60"/>
    <w:rsid w:val="001D7F04"/>
    <w:rsid w:val="001E0240"/>
    <w:rsid w:val="001E15E8"/>
    <w:rsid w:val="001E1B5C"/>
    <w:rsid w:val="001E1BD5"/>
    <w:rsid w:val="001E3462"/>
    <w:rsid w:val="001E3CD0"/>
    <w:rsid w:val="001E543C"/>
    <w:rsid w:val="001E59AD"/>
    <w:rsid w:val="001E6D79"/>
    <w:rsid w:val="001E6EC4"/>
    <w:rsid w:val="001E723B"/>
    <w:rsid w:val="001F0475"/>
    <w:rsid w:val="001F05E0"/>
    <w:rsid w:val="001F1559"/>
    <w:rsid w:val="001F2321"/>
    <w:rsid w:val="001F2FA8"/>
    <w:rsid w:val="001F3403"/>
    <w:rsid w:val="001F342D"/>
    <w:rsid w:val="001F3640"/>
    <w:rsid w:val="001F449F"/>
    <w:rsid w:val="001F4538"/>
    <w:rsid w:val="001F4E58"/>
    <w:rsid w:val="001F72AD"/>
    <w:rsid w:val="00200A4B"/>
    <w:rsid w:val="00200E03"/>
    <w:rsid w:val="002011AC"/>
    <w:rsid w:val="00202300"/>
    <w:rsid w:val="002030FF"/>
    <w:rsid w:val="002033B2"/>
    <w:rsid w:val="00204524"/>
    <w:rsid w:val="00205B01"/>
    <w:rsid w:val="00205C6F"/>
    <w:rsid w:val="00205F9D"/>
    <w:rsid w:val="00207536"/>
    <w:rsid w:val="00207C31"/>
    <w:rsid w:val="00212891"/>
    <w:rsid w:val="0021362B"/>
    <w:rsid w:val="00215691"/>
    <w:rsid w:val="00215749"/>
    <w:rsid w:val="00215E10"/>
    <w:rsid w:val="00216CA0"/>
    <w:rsid w:val="002173A9"/>
    <w:rsid w:val="0022009E"/>
    <w:rsid w:val="0022212B"/>
    <w:rsid w:val="00223593"/>
    <w:rsid w:val="00224207"/>
    <w:rsid w:val="0022574D"/>
    <w:rsid w:val="00225D27"/>
    <w:rsid w:val="002260E8"/>
    <w:rsid w:val="002261CD"/>
    <w:rsid w:val="00226BF7"/>
    <w:rsid w:val="00227329"/>
    <w:rsid w:val="00227554"/>
    <w:rsid w:val="002302D0"/>
    <w:rsid w:val="00230D3A"/>
    <w:rsid w:val="00230F83"/>
    <w:rsid w:val="00232C7B"/>
    <w:rsid w:val="00233A02"/>
    <w:rsid w:val="00233A90"/>
    <w:rsid w:val="0023455C"/>
    <w:rsid w:val="00235193"/>
    <w:rsid w:val="002352BE"/>
    <w:rsid w:val="002356F8"/>
    <w:rsid w:val="00235844"/>
    <w:rsid w:val="00235E3C"/>
    <w:rsid w:val="00237639"/>
    <w:rsid w:val="002378D6"/>
    <w:rsid w:val="00240309"/>
    <w:rsid w:val="00241496"/>
    <w:rsid w:val="00242499"/>
    <w:rsid w:val="00243893"/>
    <w:rsid w:val="002440DA"/>
    <w:rsid w:val="00244819"/>
    <w:rsid w:val="002456A2"/>
    <w:rsid w:val="002457F7"/>
    <w:rsid w:val="002462C9"/>
    <w:rsid w:val="00246FE0"/>
    <w:rsid w:val="00247016"/>
    <w:rsid w:val="00247974"/>
    <w:rsid w:val="00247FBE"/>
    <w:rsid w:val="002507C5"/>
    <w:rsid w:val="00250981"/>
    <w:rsid w:val="00250E02"/>
    <w:rsid w:val="00251F19"/>
    <w:rsid w:val="00251F39"/>
    <w:rsid w:val="0025229A"/>
    <w:rsid w:val="002525BF"/>
    <w:rsid w:val="0025281B"/>
    <w:rsid w:val="0025327C"/>
    <w:rsid w:val="00253BCD"/>
    <w:rsid w:val="0025571F"/>
    <w:rsid w:val="0025658D"/>
    <w:rsid w:val="00257108"/>
    <w:rsid w:val="00257559"/>
    <w:rsid w:val="002575BA"/>
    <w:rsid w:val="0025776A"/>
    <w:rsid w:val="00257917"/>
    <w:rsid w:val="00257D45"/>
    <w:rsid w:val="00260785"/>
    <w:rsid w:val="00260872"/>
    <w:rsid w:val="00261566"/>
    <w:rsid w:val="00261DDC"/>
    <w:rsid w:val="002629B7"/>
    <w:rsid w:val="0026317A"/>
    <w:rsid w:val="002636C2"/>
    <w:rsid w:val="002638DF"/>
    <w:rsid w:val="00263B5C"/>
    <w:rsid w:val="00266911"/>
    <w:rsid w:val="00266B72"/>
    <w:rsid w:val="0026720E"/>
    <w:rsid w:val="002672F8"/>
    <w:rsid w:val="00267470"/>
    <w:rsid w:val="00267FCF"/>
    <w:rsid w:val="002709CC"/>
    <w:rsid w:val="00270B46"/>
    <w:rsid w:val="00272710"/>
    <w:rsid w:val="00272927"/>
    <w:rsid w:val="0027294B"/>
    <w:rsid w:val="00272F81"/>
    <w:rsid w:val="00273DEB"/>
    <w:rsid w:val="00273F0D"/>
    <w:rsid w:val="0027440F"/>
    <w:rsid w:val="00274818"/>
    <w:rsid w:val="00274D0D"/>
    <w:rsid w:val="002754BC"/>
    <w:rsid w:val="00275A68"/>
    <w:rsid w:val="00275F67"/>
    <w:rsid w:val="00276B18"/>
    <w:rsid w:val="002773B5"/>
    <w:rsid w:val="00277A72"/>
    <w:rsid w:val="00277DD1"/>
    <w:rsid w:val="00281720"/>
    <w:rsid w:val="002825E7"/>
    <w:rsid w:val="00282A52"/>
    <w:rsid w:val="00284107"/>
    <w:rsid w:val="00284B9E"/>
    <w:rsid w:val="00285C99"/>
    <w:rsid w:val="00285DA5"/>
    <w:rsid w:val="00287C47"/>
    <w:rsid w:val="0029015E"/>
    <w:rsid w:val="002903B1"/>
    <w:rsid w:val="002906A5"/>
    <w:rsid w:val="002907FC"/>
    <w:rsid w:val="00291377"/>
    <w:rsid w:val="0029262A"/>
    <w:rsid w:val="002939B2"/>
    <w:rsid w:val="002945A0"/>
    <w:rsid w:val="002948F1"/>
    <w:rsid w:val="00295731"/>
    <w:rsid w:val="00296D2E"/>
    <w:rsid w:val="00297FC1"/>
    <w:rsid w:val="002A0492"/>
    <w:rsid w:val="002A04D2"/>
    <w:rsid w:val="002A0CAB"/>
    <w:rsid w:val="002A22E0"/>
    <w:rsid w:val="002A2AE3"/>
    <w:rsid w:val="002A2ED1"/>
    <w:rsid w:val="002A3926"/>
    <w:rsid w:val="002A3F79"/>
    <w:rsid w:val="002A45A3"/>
    <w:rsid w:val="002A45F8"/>
    <w:rsid w:val="002A54B8"/>
    <w:rsid w:val="002A6070"/>
    <w:rsid w:val="002A6089"/>
    <w:rsid w:val="002A61E2"/>
    <w:rsid w:val="002A750C"/>
    <w:rsid w:val="002A79B8"/>
    <w:rsid w:val="002A7ACD"/>
    <w:rsid w:val="002A7E17"/>
    <w:rsid w:val="002B0BA1"/>
    <w:rsid w:val="002B1971"/>
    <w:rsid w:val="002B2108"/>
    <w:rsid w:val="002B3029"/>
    <w:rsid w:val="002B4227"/>
    <w:rsid w:val="002B4E19"/>
    <w:rsid w:val="002B6045"/>
    <w:rsid w:val="002B6267"/>
    <w:rsid w:val="002B72E4"/>
    <w:rsid w:val="002C0983"/>
    <w:rsid w:val="002C0B51"/>
    <w:rsid w:val="002C1846"/>
    <w:rsid w:val="002C1C14"/>
    <w:rsid w:val="002C1F95"/>
    <w:rsid w:val="002C203A"/>
    <w:rsid w:val="002C25C8"/>
    <w:rsid w:val="002C2A9E"/>
    <w:rsid w:val="002C3429"/>
    <w:rsid w:val="002C3E31"/>
    <w:rsid w:val="002C44FA"/>
    <w:rsid w:val="002C5332"/>
    <w:rsid w:val="002C5A59"/>
    <w:rsid w:val="002C600F"/>
    <w:rsid w:val="002D0F8F"/>
    <w:rsid w:val="002D13AB"/>
    <w:rsid w:val="002D1C47"/>
    <w:rsid w:val="002D1EEC"/>
    <w:rsid w:val="002D2F7B"/>
    <w:rsid w:val="002D323E"/>
    <w:rsid w:val="002D387E"/>
    <w:rsid w:val="002D3B5A"/>
    <w:rsid w:val="002D3D7B"/>
    <w:rsid w:val="002D56BD"/>
    <w:rsid w:val="002D5D35"/>
    <w:rsid w:val="002D7CEA"/>
    <w:rsid w:val="002E0373"/>
    <w:rsid w:val="002E0A83"/>
    <w:rsid w:val="002E0D21"/>
    <w:rsid w:val="002E1203"/>
    <w:rsid w:val="002E1C99"/>
    <w:rsid w:val="002E1E22"/>
    <w:rsid w:val="002E202A"/>
    <w:rsid w:val="002E2521"/>
    <w:rsid w:val="002E2A2F"/>
    <w:rsid w:val="002E2C01"/>
    <w:rsid w:val="002E2C8B"/>
    <w:rsid w:val="002E2EED"/>
    <w:rsid w:val="002E37B9"/>
    <w:rsid w:val="002E3B1C"/>
    <w:rsid w:val="002E40DB"/>
    <w:rsid w:val="002E50F4"/>
    <w:rsid w:val="002E5534"/>
    <w:rsid w:val="002E6328"/>
    <w:rsid w:val="002E72C9"/>
    <w:rsid w:val="002E7FC2"/>
    <w:rsid w:val="002F004A"/>
    <w:rsid w:val="002F012A"/>
    <w:rsid w:val="002F0283"/>
    <w:rsid w:val="002F04BC"/>
    <w:rsid w:val="002F0FF4"/>
    <w:rsid w:val="002F3385"/>
    <w:rsid w:val="002F3494"/>
    <w:rsid w:val="002F374D"/>
    <w:rsid w:val="002F3838"/>
    <w:rsid w:val="002F3C6F"/>
    <w:rsid w:val="002F42BD"/>
    <w:rsid w:val="002F4307"/>
    <w:rsid w:val="002F4390"/>
    <w:rsid w:val="002F45B1"/>
    <w:rsid w:val="002F5196"/>
    <w:rsid w:val="002F5A8A"/>
    <w:rsid w:val="002F5C2B"/>
    <w:rsid w:val="002F60DB"/>
    <w:rsid w:val="002F6514"/>
    <w:rsid w:val="002F66AF"/>
    <w:rsid w:val="002F68CB"/>
    <w:rsid w:val="002F68F5"/>
    <w:rsid w:val="002F6A50"/>
    <w:rsid w:val="002F7B61"/>
    <w:rsid w:val="003012E5"/>
    <w:rsid w:val="003026E5"/>
    <w:rsid w:val="00303421"/>
    <w:rsid w:val="00305C4C"/>
    <w:rsid w:val="00305D56"/>
    <w:rsid w:val="0030607E"/>
    <w:rsid w:val="00306A09"/>
    <w:rsid w:val="00306EB9"/>
    <w:rsid w:val="00307796"/>
    <w:rsid w:val="00312401"/>
    <w:rsid w:val="00312589"/>
    <w:rsid w:val="00312A79"/>
    <w:rsid w:val="003133A9"/>
    <w:rsid w:val="00315454"/>
    <w:rsid w:val="003155CC"/>
    <w:rsid w:val="00315A5A"/>
    <w:rsid w:val="00315F49"/>
    <w:rsid w:val="00316AB0"/>
    <w:rsid w:val="00316D88"/>
    <w:rsid w:val="0031790E"/>
    <w:rsid w:val="00317AC5"/>
    <w:rsid w:val="00320603"/>
    <w:rsid w:val="003221E9"/>
    <w:rsid w:val="003222E9"/>
    <w:rsid w:val="00322860"/>
    <w:rsid w:val="003232BB"/>
    <w:rsid w:val="00323BDD"/>
    <w:rsid w:val="00324F11"/>
    <w:rsid w:val="00326732"/>
    <w:rsid w:val="00326BAD"/>
    <w:rsid w:val="003305B2"/>
    <w:rsid w:val="00332712"/>
    <w:rsid w:val="00332D5C"/>
    <w:rsid w:val="0033346B"/>
    <w:rsid w:val="003334DF"/>
    <w:rsid w:val="0033376E"/>
    <w:rsid w:val="0033389F"/>
    <w:rsid w:val="00333AF9"/>
    <w:rsid w:val="00333F9B"/>
    <w:rsid w:val="00335298"/>
    <w:rsid w:val="0033642F"/>
    <w:rsid w:val="0033651D"/>
    <w:rsid w:val="0034138C"/>
    <w:rsid w:val="003416B1"/>
    <w:rsid w:val="00341C2B"/>
    <w:rsid w:val="00341DD9"/>
    <w:rsid w:val="00341EA7"/>
    <w:rsid w:val="003428E6"/>
    <w:rsid w:val="00344045"/>
    <w:rsid w:val="003444B6"/>
    <w:rsid w:val="00345F7E"/>
    <w:rsid w:val="003465B8"/>
    <w:rsid w:val="003467E0"/>
    <w:rsid w:val="0034682B"/>
    <w:rsid w:val="0034690E"/>
    <w:rsid w:val="00346BD5"/>
    <w:rsid w:val="00346CD2"/>
    <w:rsid w:val="00347187"/>
    <w:rsid w:val="0034764D"/>
    <w:rsid w:val="00347BFF"/>
    <w:rsid w:val="00350443"/>
    <w:rsid w:val="0035046E"/>
    <w:rsid w:val="00351643"/>
    <w:rsid w:val="00351696"/>
    <w:rsid w:val="00351D5D"/>
    <w:rsid w:val="003521CD"/>
    <w:rsid w:val="00352811"/>
    <w:rsid w:val="00353022"/>
    <w:rsid w:val="00353ECA"/>
    <w:rsid w:val="00353EEA"/>
    <w:rsid w:val="00354454"/>
    <w:rsid w:val="003559FA"/>
    <w:rsid w:val="00356371"/>
    <w:rsid w:val="0035690A"/>
    <w:rsid w:val="00356958"/>
    <w:rsid w:val="003573E2"/>
    <w:rsid w:val="00360B46"/>
    <w:rsid w:val="00361848"/>
    <w:rsid w:val="00362936"/>
    <w:rsid w:val="00363490"/>
    <w:rsid w:val="0036354D"/>
    <w:rsid w:val="00364522"/>
    <w:rsid w:val="003645A0"/>
    <w:rsid w:val="00364F81"/>
    <w:rsid w:val="00365CFC"/>
    <w:rsid w:val="00365D37"/>
    <w:rsid w:val="00367882"/>
    <w:rsid w:val="00367EBB"/>
    <w:rsid w:val="00370CC7"/>
    <w:rsid w:val="003713E5"/>
    <w:rsid w:val="00371749"/>
    <w:rsid w:val="003727C6"/>
    <w:rsid w:val="003729FE"/>
    <w:rsid w:val="003735BE"/>
    <w:rsid w:val="0037365F"/>
    <w:rsid w:val="003744EA"/>
    <w:rsid w:val="003745C1"/>
    <w:rsid w:val="00374F3F"/>
    <w:rsid w:val="00376C57"/>
    <w:rsid w:val="003806D9"/>
    <w:rsid w:val="003809AE"/>
    <w:rsid w:val="00380AB9"/>
    <w:rsid w:val="00381667"/>
    <w:rsid w:val="00381D02"/>
    <w:rsid w:val="00381D33"/>
    <w:rsid w:val="00382F6C"/>
    <w:rsid w:val="00383147"/>
    <w:rsid w:val="00383533"/>
    <w:rsid w:val="00383682"/>
    <w:rsid w:val="00383DBE"/>
    <w:rsid w:val="00384CD7"/>
    <w:rsid w:val="00385222"/>
    <w:rsid w:val="00385CA6"/>
    <w:rsid w:val="00386397"/>
    <w:rsid w:val="00386639"/>
    <w:rsid w:val="003866D9"/>
    <w:rsid w:val="00386D9C"/>
    <w:rsid w:val="003878F6"/>
    <w:rsid w:val="00390180"/>
    <w:rsid w:val="003919A0"/>
    <w:rsid w:val="00391BEA"/>
    <w:rsid w:val="00393277"/>
    <w:rsid w:val="003941E5"/>
    <w:rsid w:val="003952E3"/>
    <w:rsid w:val="00395C7E"/>
    <w:rsid w:val="00396338"/>
    <w:rsid w:val="00396382"/>
    <w:rsid w:val="00396439"/>
    <w:rsid w:val="00396549"/>
    <w:rsid w:val="0039683A"/>
    <w:rsid w:val="00397730"/>
    <w:rsid w:val="003A021B"/>
    <w:rsid w:val="003A13F1"/>
    <w:rsid w:val="003A1860"/>
    <w:rsid w:val="003A18E5"/>
    <w:rsid w:val="003A1A8B"/>
    <w:rsid w:val="003A1B22"/>
    <w:rsid w:val="003A3889"/>
    <w:rsid w:val="003A3E1C"/>
    <w:rsid w:val="003A46E6"/>
    <w:rsid w:val="003A61B0"/>
    <w:rsid w:val="003A6D96"/>
    <w:rsid w:val="003A7BA1"/>
    <w:rsid w:val="003B022A"/>
    <w:rsid w:val="003B0607"/>
    <w:rsid w:val="003B104E"/>
    <w:rsid w:val="003B12BA"/>
    <w:rsid w:val="003B1D83"/>
    <w:rsid w:val="003B1FC0"/>
    <w:rsid w:val="003B2069"/>
    <w:rsid w:val="003B25C4"/>
    <w:rsid w:val="003B27F8"/>
    <w:rsid w:val="003B31AD"/>
    <w:rsid w:val="003B3A49"/>
    <w:rsid w:val="003B3C35"/>
    <w:rsid w:val="003B5E14"/>
    <w:rsid w:val="003C0819"/>
    <w:rsid w:val="003C0B03"/>
    <w:rsid w:val="003C11E4"/>
    <w:rsid w:val="003C1FE6"/>
    <w:rsid w:val="003C2F04"/>
    <w:rsid w:val="003C38D5"/>
    <w:rsid w:val="003C3DDA"/>
    <w:rsid w:val="003C40E4"/>
    <w:rsid w:val="003C4BBA"/>
    <w:rsid w:val="003C4CD6"/>
    <w:rsid w:val="003C4DD6"/>
    <w:rsid w:val="003C5419"/>
    <w:rsid w:val="003C5AC7"/>
    <w:rsid w:val="003C5EF7"/>
    <w:rsid w:val="003C6FC9"/>
    <w:rsid w:val="003C70A8"/>
    <w:rsid w:val="003C7AEB"/>
    <w:rsid w:val="003D11F7"/>
    <w:rsid w:val="003D1CF3"/>
    <w:rsid w:val="003D3964"/>
    <w:rsid w:val="003D48D2"/>
    <w:rsid w:val="003D56E1"/>
    <w:rsid w:val="003D577D"/>
    <w:rsid w:val="003D6C74"/>
    <w:rsid w:val="003D7A7D"/>
    <w:rsid w:val="003D7CDA"/>
    <w:rsid w:val="003E00C4"/>
    <w:rsid w:val="003E0572"/>
    <w:rsid w:val="003E0B6C"/>
    <w:rsid w:val="003E0C2E"/>
    <w:rsid w:val="003E0E66"/>
    <w:rsid w:val="003E1CE6"/>
    <w:rsid w:val="003E1FA1"/>
    <w:rsid w:val="003E5207"/>
    <w:rsid w:val="003E7932"/>
    <w:rsid w:val="003E7E56"/>
    <w:rsid w:val="003F0677"/>
    <w:rsid w:val="003F074E"/>
    <w:rsid w:val="003F0BF6"/>
    <w:rsid w:val="003F1135"/>
    <w:rsid w:val="003F1F36"/>
    <w:rsid w:val="003F1FC2"/>
    <w:rsid w:val="003F279E"/>
    <w:rsid w:val="003F2969"/>
    <w:rsid w:val="003F2E1D"/>
    <w:rsid w:val="003F3305"/>
    <w:rsid w:val="003F3AAD"/>
    <w:rsid w:val="003F3E03"/>
    <w:rsid w:val="003F5343"/>
    <w:rsid w:val="003F54C5"/>
    <w:rsid w:val="003F56BA"/>
    <w:rsid w:val="003F5BBF"/>
    <w:rsid w:val="003F5CAB"/>
    <w:rsid w:val="003F5DAE"/>
    <w:rsid w:val="00401393"/>
    <w:rsid w:val="00401F4F"/>
    <w:rsid w:val="004036FD"/>
    <w:rsid w:val="00404346"/>
    <w:rsid w:val="004044C2"/>
    <w:rsid w:val="0040495E"/>
    <w:rsid w:val="00404A85"/>
    <w:rsid w:val="00404BD5"/>
    <w:rsid w:val="004068BA"/>
    <w:rsid w:val="00406C68"/>
    <w:rsid w:val="0040761F"/>
    <w:rsid w:val="0041087B"/>
    <w:rsid w:val="0041210E"/>
    <w:rsid w:val="0041378F"/>
    <w:rsid w:val="00413DA7"/>
    <w:rsid w:val="0041446D"/>
    <w:rsid w:val="00414D94"/>
    <w:rsid w:val="00414E4C"/>
    <w:rsid w:val="00415050"/>
    <w:rsid w:val="00415DD3"/>
    <w:rsid w:val="00416385"/>
    <w:rsid w:val="00416602"/>
    <w:rsid w:val="00416C87"/>
    <w:rsid w:val="004176FF"/>
    <w:rsid w:val="004179B8"/>
    <w:rsid w:val="00420973"/>
    <w:rsid w:val="0042126C"/>
    <w:rsid w:val="00421414"/>
    <w:rsid w:val="004217FE"/>
    <w:rsid w:val="0042249E"/>
    <w:rsid w:val="00422511"/>
    <w:rsid w:val="004232D5"/>
    <w:rsid w:val="00423B51"/>
    <w:rsid w:val="00424719"/>
    <w:rsid w:val="004248CB"/>
    <w:rsid w:val="00424F31"/>
    <w:rsid w:val="004258FE"/>
    <w:rsid w:val="00425FF4"/>
    <w:rsid w:val="0042628B"/>
    <w:rsid w:val="00426D4F"/>
    <w:rsid w:val="004270B3"/>
    <w:rsid w:val="0042753B"/>
    <w:rsid w:val="00427769"/>
    <w:rsid w:val="004278A0"/>
    <w:rsid w:val="004278C0"/>
    <w:rsid w:val="00430696"/>
    <w:rsid w:val="00430E2C"/>
    <w:rsid w:val="00431727"/>
    <w:rsid w:val="00431769"/>
    <w:rsid w:val="00431A87"/>
    <w:rsid w:val="00431C15"/>
    <w:rsid w:val="00432837"/>
    <w:rsid w:val="004330A8"/>
    <w:rsid w:val="00433267"/>
    <w:rsid w:val="00433562"/>
    <w:rsid w:val="00433EB1"/>
    <w:rsid w:val="0043533B"/>
    <w:rsid w:val="0043599E"/>
    <w:rsid w:val="00436342"/>
    <w:rsid w:val="00436986"/>
    <w:rsid w:val="00436ABE"/>
    <w:rsid w:val="00440304"/>
    <w:rsid w:val="0044067D"/>
    <w:rsid w:val="0044198B"/>
    <w:rsid w:val="00441BBD"/>
    <w:rsid w:val="00442630"/>
    <w:rsid w:val="00442B11"/>
    <w:rsid w:val="00443C5F"/>
    <w:rsid w:val="0044572C"/>
    <w:rsid w:val="00445E8C"/>
    <w:rsid w:val="004465F5"/>
    <w:rsid w:val="0045101C"/>
    <w:rsid w:val="00452933"/>
    <w:rsid w:val="00453373"/>
    <w:rsid w:val="004533E9"/>
    <w:rsid w:val="004534B8"/>
    <w:rsid w:val="00453523"/>
    <w:rsid w:val="00453D7B"/>
    <w:rsid w:val="0045488F"/>
    <w:rsid w:val="00454A2B"/>
    <w:rsid w:val="00454DEB"/>
    <w:rsid w:val="00455443"/>
    <w:rsid w:val="00455793"/>
    <w:rsid w:val="00455B30"/>
    <w:rsid w:val="004566DC"/>
    <w:rsid w:val="004569E9"/>
    <w:rsid w:val="00456BA7"/>
    <w:rsid w:val="00457378"/>
    <w:rsid w:val="00457BC9"/>
    <w:rsid w:val="0046069D"/>
    <w:rsid w:val="004609CC"/>
    <w:rsid w:val="00460B2F"/>
    <w:rsid w:val="00460F5A"/>
    <w:rsid w:val="00460FB0"/>
    <w:rsid w:val="00461563"/>
    <w:rsid w:val="00462C3D"/>
    <w:rsid w:val="00465093"/>
    <w:rsid w:val="0046539B"/>
    <w:rsid w:val="00465AEA"/>
    <w:rsid w:val="0046779E"/>
    <w:rsid w:val="00470911"/>
    <w:rsid w:val="00470D1C"/>
    <w:rsid w:val="0047165C"/>
    <w:rsid w:val="00472A63"/>
    <w:rsid w:val="00472BB2"/>
    <w:rsid w:val="00473551"/>
    <w:rsid w:val="0047453C"/>
    <w:rsid w:val="00474B25"/>
    <w:rsid w:val="00475CCE"/>
    <w:rsid w:val="004767AA"/>
    <w:rsid w:val="00476CE1"/>
    <w:rsid w:val="00477114"/>
    <w:rsid w:val="00477D13"/>
    <w:rsid w:val="004807A0"/>
    <w:rsid w:val="00480D81"/>
    <w:rsid w:val="00482008"/>
    <w:rsid w:val="00482D21"/>
    <w:rsid w:val="00483F4F"/>
    <w:rsid w:val="004842EF"/>
    <w:rsid w:val="00484CB4"/>
    <w:rsid w:val="004855C1"/>
    <w:rsid w:val="004864E1"/>
    <w:rsid w:val="004878C3"/>
    <w:rsid w:val="00487A65"/>
    <w:rsid w:val="00487CE5"/>
    <w:rsid w:val="00487CEB"/>
    <w:rsid w:val="00490BE0"/>
    <w:rsid w:val="00492764"/>
    <w:rsid w:val="004933F4"/>
    <w:rsid w:val="004937E2"/>
    <w:rsid w:val="004956C5"/>
    <w:rsid w:val="00495822"/>
    <w:rsid w:val="004969D9"/>
    <w:rsid w:val="00496D43"/>
    <w:rsid w:val="0049705D"/>
    <w:rsid w:val="004970D6"/>
    <w:rsid w:val="00497A02"/>
    <w:rsid w:val="004A0655"/>
    <w:rsid w:val="004A0840"/>
    <w:rsid w:val="004A0CCA"/>
    <w:rsid w:val="004A1559"/>
    <w:rsid w:val="004A3B85"/>
    <w:rsid w:val="004A467B"/>
    <w:rsid w:val="004A4F99"/>
    <w:rsid w:val="004A4FE9"/>
    <w:rsid w:val="004A58A5"/>
    <w:rsid w:val="004A6451"/>
    <w:rsid w:val="004B040E"/>
    <w:rsid w:val="004B0AE4"/>
    <w:rsid w:val="004B0C29"/>
    <w:rsid w:val="004B0E4F"/>
    <w:rsid w:val="004B1A88"/>
    <w:rsid w:val="004B1AA9"/>
    <w:rsid w:val="004B1AE6"/>
    <w:rsid w:val="004B2719"/>
    <w:rsid w:val="004B3501"/>
    <w:rsid w:val="004B351F"/>
    <w:rsid w:val="004B5057"/>
    <w:rsid w:val="004B5194"/>
    <w:rsid w:val="004B627D"/>
    <w:rsid w:val="004B64F9"/>
    <w:rsid w:val="004B6DB8"/>
    <w:rsid w:val="004B71EB"/>
    <w:rsid w:val="004C0237"/>
    <w:rsid w:val="004C0A91"/>
    <w:rsid w:val="004C0AC9"/>
    <w:rsid w:val="004C101E"/>
    <w:rsid w:val="004C21BD"/>
    <w:rsid w:val="004C35F0"/>
    <w:rsid w:val="004C426F"/>
    <w:rsid w:val="004C4D53"/>
    <w:rsid w:val="004C5237"/>
    <w:rsid w:val="004C5A11"/>
    <w:rsid w:val="004C5AF3"/>
    <w:rsid w:val="004C66B7"/>
    <w:rsid w:val="004C73CF"/>
    <w:rsid w:val="004C7B31"/>
    <w:rsid w:val="004C7C3A"/>
    <w:rsid w:val="004D0676"/>
    <w:rsid w:val="004D0808"/>
    <w:rsid w:val="004D0E5C"/>
    <w:rsid w:val="004D1D1B"/>
    <w:rsid w:val="004D1E3B"/>
    <w:rsid w:val="004D2CFD"/>
    <w:rsid w:val="004D34D4"/>
    <w:rsid w:val="004D3E6E"/>
    <w:rsid w:val="004D4771"/>
    <w:rsid w:val="004D59F4"/>
    <w:rsid w:val="004D5FC7"/>
    <w:rsid w:val="004D7AA5"/>
    <w:rsid w:val="004D7B45"/>
    <w:rsid w:val="004D7ED9"/>
    <w:rsid w:val="004E08C4"/>
    <w:rsid w:val="004E2CA7"/>
    <w:rsid w:val="004E3794"/>
    <w:rsid w:val="004E392F"/>
    <w:rsid w:val="004E517F"/>
    <w:rsid w:val="004E6A93"/>
    <w:rsid w:val="004E6D9C"/>
    <w:rsid w:val="004E7274"/>
    <w:rsid w:val="004E792A"/>
    <w:rsid w:val="004F0942"/>
    <w:rsid w:val="004F0B9E"/>
    <w:rsid w:val="004F12EA"/>
    <w:rsid w:val="004F35A1"/>
    <w:rsid w:val="004F3C93"/>
    <w:rsid w:val="004F4FF3"/>
    <w:rsid w:val="004F553E"/>
    <w:rsid w:val="004F5A04"/>
    <w:rsid w:val="004F6091"/>
    <w:rsid w:val="004F619E"/>
    <w:rsid w:val="004F6A17"/>
    <w:rsid w:val="004F7C1C"/>
    <w:rsid w:val="0050010D"/>
    <w:rsid w:val="00500C71"/>
    <w:rsid w:val="00501032"/>
    <w:rsid w:val="00501161"/>
    <w:rsid w:val="00501344"/>
    <w:rsid w:val="005016DE"/>
    <w:rsid w:val="00501781"/>
    <w:rsid w:val="00501C3E"/>
    <w:rsid w:val="00502436"/>
    <w:rsid w:val="00503CE4"/>
    <w:rsid w:val="005058B5"/>
    <w:rsid w:val="00505AD5"/>
    <w:rsid w:val="00505AEF"/>
    <w:rsid w:val="00506268"/>
    <w:rsid w:val="00506C1C"/>
    <w:rsid w:val="005075F3"/>
    <w:rsid w:val="005115BF"/>
    <w:rsid w:val="005115D5"/>
    <w:rsid w:val="00511715"/>
    <w:rsid w:val="005119E4"/>
    <w:rsid w:val="00511E90"/>
    <w:rsid w:val="005130C0"/>
    <w:rsid w:val="00513A3E"/>
    <w:rsid w:val="00514830"/>
    <w:rsid w:val="00515168"/>
    <w:rsid w:val="005155F3"/>
    <w:rsid w:val="005157E2"/>
    <w:rsid w:val="00515CE6"/>
    <w:rsid w:val="005171C2"/>
    <w:rsid w:val="00517745"/>
    <w:rsid w:val="00517953"/>
    <w:rsid w:val="005208FD"/>
    <w:rsid w:val="00521687"/>
    <w:rsid w:val="00522700"/>
    <w:rsid w:val="00523FDB"/>
    <w:rsid w:val="005240F5"/>
    <w:rsid w:val="00526581"/>
    <w:rsid w:val="00526A22"/>
    <w:rsid w:val="005272C3"/>
    <w:rsid w:val="00530681"/>
    <w:rsid w:val="00530946"/>
    <w:rsid w:val="00530BB5"/>
    <w:rsid w:val="00531051"/>
    <w:rsid w:val="00531085"/>
    <w:rsid w:val="00531A08"/>
    <w:rsid w:val="00532398"/>
    <w:rsid w:val="00532698"/>
    <w:rsid w:val="0053330C"/>
    <w:rsid w:val="00533E45"/>
    <w:rsid w:val="0053435E"/>
    <w:rsid w:val="00534D6D"/>
    <w:rsid w:val="00535004"/>
    <w:rsid w:val="0053545A"/>
    <w:rsid w:val="00537131"/>
    <w:rsid w:val="00537391"/>
    <w:rsid w:val="00537ABA"/>
    <w:rsid w:val="0054069E"/>
    <w:rsid w:val="0054114F"/>
    <w:rsid w:val="00541361"/>
    <w:rsid w:val="0054136A"/>
    <w:rsid w:val="005418F1"/>
    <w:rsid w:val="00542042"/>
    <w:rsid w:val="005425D3"/>
    <w:rsid w:val="00542B5E"/>
    <w:rsid w:val="00543099"/>
    <w:rsid w:val="005449E2"/>
    <w:rsid w:val="0054714A"/>
    <w:rsid w:val="005478D5"/>
    <w:rsid w:val="00550C17"/>
    <w:rsid w:val="00550E9C"/>
    <w:rsid w:val="005517AC"/>
    <w:rsid w:val="005520F0"/>
    <w:rsid w:val="005537B4"/>
    <w:rsid w:val="00553AEC"/>
    <w:rsid w:val="0055442A"/>
    <w:rsid w:val="00554F39"/>
    <w:rsid w:val="00555130"/>
    <w:rsid w:val="005552CE"/>
    <w:rsid w:val="00555715"/>
    <w:rsid w:val="00556796"/>
    <w:rsid w:val="00556D0E"/>
    <w:rsid w:val="0055767B"/>
    <w:rsid w:val="00561273"/>
    <w:rsid w:val="00561759"/>
    <w:rsid w:val="00561795"/>
    <w:rsid w:val="0056180F"/>
    <w:rsid w:val="00561A06"/>
    <w:rsid w:val="00561F50"/>
    <w:rsid w:val="0056297C"/>
    <w:rsid w:val="00564ED4"/>
    <w:rsid w:val="00566C1E"/>
    <w:rsid w:val="00566D5B"/>
    <w:rsid w:val="005702C0"/>
    <w:rsid w:val="00570969"/>
    <w:rsid w:val="00570B8A"/>
    <w:rsid w:val="00570CDA"/>
    <w:rsid w:val="005710D5"/>
    <w:rsid w:val="00571388"/>
    <w:rsid w:val="005714BD"/>
    <w:rsid w:val="00571FF6"/>
    <w:rsid w:val="00572694"/>
    <w:rsid w:val="00572A53"/>
    <w:rsid w:val="00572A5D"/>
    <w:rsid w:val="00573917"/>
    <w:rsid w:val="00573E26"/>
    <w:rsid w:val="005745DA"/>
    <w:rsid w:val="00574E60"/>
    <w:rsid w:val="0057504A"/>
    <w:rsid w:val="00575895"/>
    <w:rsid w:val="00575936"/>
    <w:rsid w:val="00576B4E"/>
    <w:rsid w:val="005776E2"/>
    <w:rsid w:val="00581600"/>
    <w:rsid w:val="00582C26"/>
    <w:rsid w:val="005830D4"/>
    <w:rsid w:val="0058326E"/>
    <w:rsid w:val="00583414"/>
    <w:rsid w:val="00583FF6"/>
    <w:rsid w:val="0058423B"/>
    <w:rsid w:val="00584318"/>
    <w:rsid w:val="00584443"/>
    <w:rsid w:val="005856BA"/>
    <w:rsid w:val="0059011B"/>
    <w:rsid w:val="005912D6"/>
    <w:rsid w:val="005913B2"/>
    <w:rsid w:val="005918A5"/>
    <w:rsid w:val="00591B2A"/>
    <w:rsid w:val="005924CA"/>
    <w:rsid w:val="00592B2D"/>
    <w:rsid w:val="00593135"/>
    <w:rsid w:val="0059352B"/>
    <w:rsid w:val="00593698"/>
    <w:rsid w:val="00593A4B"/>
    <w:rsid w:val="005943CD"/>
    <w:rsid w:val="0059485C"/>
    <w:rsid w:val="00594EA1"/>
    <w:rsid w:val="00595489"/>
    <w:rsid w:val="00595C86"/>
    <w:rsid w:val="005967AA"/>
    <w:rsid w:val="00596DC7"/>
    <w:rsid w:val="00597602"/>
    <w:rsid w:val="005A01B8"/>
    <w:rsid w:val="005A0301"/>
    <w:rsid w:val="005A0558"/>
    <w:rsid w:val="005A3703"/>
    <w:rsid w:val="005A387A"/>
    <w:rsid w:val="005A3C23"/>
    <w:rsid w:val="005A3F09"/>
    <w:rsid w:val="005A4227"/>
    <w:rsid w:val="005A462C"/>
    <w:rsid w:val="005A5463"/>
    <w:rsid w:val="005A6DF1"/>
    <w:rsid w:val="005A7708"/>
    <w:rsid w:val="005A7F66"/>
    <w:rsid w:val="005B03F8"/>
    <w:rsid w:val="005B0A70"/>
    <w:rsid w:val="005B0F0A"/>
    <w:rsid w:val="005B1DB7"/>
    <w:rsid w:val="005B1DBF"/>
    <w:rsid w:val="005B2108"/>
    <w:rsid w:val="005B284C"/>
    <w:rsid w:val="005B2917"/>
    <w:rsid w:val="005B3164"/>
    <w:rsid w:val="005B3418"/>
    <w:rsid w:val="005B3598"/>
    <w:rsid w:val="005B472F"/>
    <w:rsid w:val="005B5EDF"/>
    <w:rsid w:val="005B670E"/>
    <w:rsid w:val="005B6B17"/>
    <w:rsid w:val="005B7433"/>
    <w:rsid w:val="005B7CD4"/>
    <w:rsid w:val="005C011C"/>
    <w:rsid w:val="005C0943"/>
    <w:rsid w:val="005C0E0F"/>
    <w:rsid w:val="005C2083"/>
    <w:rsid w:val="005C3515"/>
    <w:rsid w:val="005C3B91"/>
    <w:rsid w:val="005C4F81"/>
    <w:rsid w:val="005C5DB5"/>
    <w:rsid w:val="005C5E35"/>
    <w:rsid w:val="005C61CF"/>
    <w:rsid w:val="005C69FA"/>
    <w:rsid w:val="005C774D"/>
    <w:rsid w:val="005C78D3"/>
    <w:rsid w:val="005C7B04"/>
    <w:rsid w:val="005C7F2C"/>
    <w:rsid w:val="005D0EC1"/>
    <w:rsid w:val="005D1107"/>
    <w:rsid w:val="005D12B7"/>
    <w:rsid w:val="005D1BCB"/>
    <w:rsid w:val="005D2F21"/>
    <w:rsid w:val="005D376F"/>
    <w:rsid w:val="005D4B06"/>
    <w:rsid w:val="005D4E41"/>
    <w:rsid w:val="005D5199"/>
    <w:rsid w:val="005D59B3"/>
    <w:rsid w:val="005D6109"/>
    <w:rsid w:val="005D6C44"/>
    <w:rsid w:val="005D7869"/>
    <w:rsid w:val="005E0054"/>
    <w:rsid w:val="005E0489"/>
    <w:rsid w:val="005E13BA"/>
    <w:rsid w:val="005E2B86"/>
    <w:rsid w:val="005E4C08"/>
    <w:rsid w:val="005E4CC4"/>
    <w:rsid w:val="005E5213"/>
    <w:rsid w:val="005E52BF"/>
    <w:rsid w:val="005E6F0E"/>
    <w:rsid w:val="005E7444"/>
    <w:rsid w:val="005E78C6"/>
    <w:rsid w:val="005F1492"/>
    <w:rsid w:val="005F1ED5"/>
    <w:rsid w:val="005F2EEC"/>
    <w:rsid w:val="005F33E8"/>
    <w:rsid w:val="005F490A"/>
    <w:rsid w:val="005F4973"/>
    <w:rsid w:val="005F4AFC"/>
    <w:rsid w:val="005F5015"/>
    <w:rsid w:val="005F50D9"/>
    <w:rsid w:val="005F5489"/>
    <w:rsid w:val="005F5F24"/>
    <w:rsid w:val="005F5F8B"/>
    <w:rsid w:val="005F6F19"/>
    <w:rsid w:val="005F7B27"/>
    <w:rsid w:val="005F7DF8"/>
    <w:rsid w:val="005F7F93"/>
    <w:rsid w:val="006012D8"/>
    <w:rsid w:val="00602EEC"/>
    <w:rsid w:val="00603054"/>
    <w:rsid w:val="00603FAB"/>
    <w:rsid w:val="0060458A"/>
    <w:rsid w:val="006051F4"/>
    <w:rsid w:val="0060521D"/>
    <w:rsid w:val="00605A05"/>
    <w:rsid w:val="00605C94"/>
    <w:rsid w:val="006066A0"/>
    <w:rsid w:val="006066B2"/>
    <w:rsid w:val="00606746"/>
    <w:rsid w:val="0060697D"/>
    <w:rsid w:val="00606BFC"/>
    <w:rsid w:val="006070DD"/>
    <w:rsid w:val="00607242"/>
    <w:rsid w:val="006073DF"/>
    <w:rsid w:val="00607BEC"/>
    <w:rsid w:val="006100B4"/>
    <w:rsid w:val="00610289"/>
    <w:rsid w:val="00610B50"/>
    <w:rsid w:val="00611545"/>
    <w:rsid w:val="00611A57"/>
    <w:rsid w:val="0061298B"/>
    <w:rsid w:val="00612D64"/>
    <w:rsid w:val="00612E01"/>
    <w:rsid w:val="00612F3C"/>
    <w:rsid w:val="00613531"/>
    <w:rsid w:val="0061362A"/>
    <w:rsid w:val="0061425C"/>
    <w:rsid w:val="00614BB2"/>
    <w:rsid w:val="00614F64"/>
    <w:rsid w:val="006153F3"/>
    <w:rsid w:val="0061565F"/>
    <w:rsid w:val="0061671A"/>
    <w:rsid w:val="00616970"/>
    <w:rsid w:val="0062048C"/>
    <w:rsid w:val="00621302"/>
    <w:rsid w:val="0062143A"/>
    <w:rsid w:val="00621AAC"/>
    <w:rsid w:val="00621ED8"/>
    <w:rsid w:val="00621F9B"/>
    <w:rsid w:val="0062227D"/>
    <w:rsid w:val="006223D2"/>
    <w:rsid w:val="006226AA"/>
    <w:rsid w:val="006228D5"/>
    <w:rsid w:val="00622FFA"/>
    <w:rsid w:val="00623491"/>
    <w:rsid w:val="006247DF"/>
    <w:rsid w:val="00624F1C"/>
    <w:rsid w:val="006255F6"/>
    <w:rsid w:val="006258F2"/>
    <w:rsid w:val="00625C03"/>
    <w:rsid w:val="006272C1"/>
    <w:rsid w:val="00627ABC"/>
    <w:rsid w:val="0063054A"/>
    <w:rsid w:val="00631143"/>
    <w:rsid w:val="00632077"/>
    <w:rsid w:val="0063227C"/>
    <w:rsid w:val="0063254A"/>
    <w:rsid w:val="00632A33"/>
    <w:rsid w:val="00632F86"/>
    <w:rsid w:val="00633187"/>
    <w:rsid w:val="00633FB3"/>
    <w:rsid w:val="00634844"/>
    <w:rsid w:val="00634B7B"/>
    <w:rsid w:val="006355D0"/>
    <w:rsid w:val="00635721"/>
    <w:rsid w:val="006377DC"/>
    <w:rsid w:val="00640599"/>
    <w:rsid w:val="00642164"/>
    <w:rsid w:val="006428FE"/>
    <w:rsid w:val="00643C5F"/>
    <w:rsid w:val="0064407C"/>
    <w:rsid w:val="0064456A"/>
    <w:rsid w:val="006446F0"/>
    <w:rsid w:val="00645274"/>
    <w:rsid w:val="006455FB"/>
    <w:rsid w:val="00646434"/>
    <w:rsid w:val="0064706F"/>
    <w:rsid w:val="006474C7"/>
    <w:rsid w:val="00647A58"/>
    <w:rsid w:val="006507A1"/>
    <w:rsid w:val="00650AC5"/>
    <w:rsid w:val="0065177A"/>
    <w:rsid w:val="00653899"/>
    <w:rsid w:val="00653BB2"/>
    <w:rsid w:val="00654DAD"/>
    <w:rsid w:val="00654FBE"/>
    <w:rsid w:val="00655D16"/>
    <w:rsid w:val="0065683F"/>
    <w:rsid w:val="00656C9E"/>
    <w:rsid w:val="00656FA9"/>
    <w:rsid w:val="00657626"/>
    <w:rsid w:val="006605B6"/>
    <w:rsid w:val="0066071D"/>
    <w:rsid w:val="00660D89"/>
    <w:rsid w:val="00661082"/>
    <w:rsid w:val="00661102"/>
    <w:rsid w:val="0066251D"/>
    <w:rsid w:val="006628BC"/>
    <w:rsid w:val="0066458D"/>
    <w:rsid w:val="0066461A"/>
    <w:rsid w:val="00664B1C"/>
    <w:rsid w:val="00664B83"/>
    <w:rsid w:val="00666737"/>
    <w:rsid w:val="006670EA"/>
    <w:rsid w:val="0066745E"/>
    <w:rsid w:val="006674AE"/>
    <w:rsid w:val="00667D44"/>
    <w:rsid w:val="0067001D"/>
    <w:rsid w:val="006700A6"/>
    <w:rsid w:val="00670889"/>
    <w:rsid w:val="00671428"/>
    <w:rsid w:val="00671D74"/>
    <w:rsid w:val="00671E97"/>
    <w:rsid w:val="006723C7"/>
    <w:rsid w:val="0067250E"/>
    <w:rsid w:val="00672703"/>
    <w:rsid w:val="00672DFD"/>
    <w:rsid w:val="006746C7"/>
    <w:rsid w:val="00674BB3"/>
    <w:rsid w:val="00675396"/>
    <w:rsid w:val="00677428"/>
    <w:rsid w:val="00677C2A"/>
    <w:rsid w:val="00677CB2"/>
    <w:rsid w:val="006805C8"/>
    <w:rsid w:val="00680CCD"/>
    <w:rsid w:val="00680F73"/>
    <w:rsid w:val="00682042"/>
    <w:rsid w:val="00682497"/>
    <w:rsid w:val="00683D77"/>
    <w:rsid w:val="00684CCB"/>
    <w:rsid w:val="00685CC8"/>
    <w:rsid w:val="00686171"/>
    <w:rsid w:val="00686504"/>
    <w:rsid w:val="00686DD4"/>
    <w:rsid w:val="00690D77"/>
    <w:rsid w:val="00691532"/>
    <w:rsid w:val="0069168A"/>
    <w:rsid w:val="00691717"/>
    <w:rsid w:val="00691DCD"/>
    <w:rsid w:val="006938D7"/>
    <w:rsid w:val="006946CC"/>
    <w:rsid w:val="0069546A"/>
    <w:rsid w:val="0069558D"/>
    <w:rsid w:val="0069666B"/>
    <w:rsid w:val="006967EC"/>
    <w:rsid w:val="00696EED"/>
    <w:rsid w:val="00696F04"/>
    <w:rsid w:val="006976FD"/>
    <w:rsid w:val="00697C45"/>
    <w:rsid w:val="006A0454"/>
    <w:rsid w:val="006A04E1"/>
    <w:rsid w:val="006A160D"/>
    <w:rsid w:val="006A1C0B"/>
    <w:rsid w:val="006A1DE9"/>
    <w:rsid w:val="006A3937"/>
    <w:rsid w:val="006A44D1"/>
    <w:rsid w:val="006A4AC9"/>
    <w:rsid w:val="006A4E9A"/>
    <w:rsid w:val="006A4EB0"/>
    <w:rsid w:val="006A5E56"/>
    <w:rsid w:val="006A5F6C"/>
    <w:rsid w:val="006A680A"/>
    <w:rsid w:val="006A7A9D"/>
    <w:rsid w:val="006B049E"/>
    <w:rsid w:val="006B0895"/>
    <w:rsid w:val="006B0AF7"/>
    <w:rsid w:val="006B1029"/>
    <w:rsid w:val="006B1281"/>
    <w:rsid w:val="006B181F"/>
    <w:rsid w:val="006B1924"/>
    <w:rsid w:val="006B334C"/>
    <w:rsid w:val="006B4298"/>
    <w:rsid w:val="006B4E2D"/>
    <w:rsid w:val="006B5B5E"/>
    <w:rsid w:val="006B621C"/>
    <w:rsid w:val="006B6AED"/>
    <w:rsid w:val="006B74FA"/>
    <w:rsid w:val="006B7AC3"/>
    <w:rsid w:val="006C0C5B"/>
    <w:rsid w:val="006C0F71"/>
    <w:rsid w:val="006C119C"/>
    <w:rsid w:val="006C1D78"/>
    <w:rsid w:val="006C1D95"/>
    <w:rsid w:val="006C3113"/>
    <w:rsid w:val="006C3BA9"/>
    <w:rsid w:val="006C40BB"/>
    <w:rsid w:val="006C460F"/>
    <w:rsid w:val="006C4CB7"/>
    <w:rsid w:val="006C4EF8"/>
    <w:rsid w:val="006C56B9"/>
    <w:rsid w:val="006D11F6"/>
    <w:rsid w:val="006D2013"/>
    <w:rsid w:val="006D3973"/>
    <w:rsid w:val="006D4702"/>
    <w:rsid w:val="006D4BB5"/>
    <w:rsid w:val="006D4CCA"/>
    <w:rsid w:val="006D4F98"/>
    <w:rsid w:val="006D5FA1"/>
    <w:rsid w:val="006D673A"/>
    <w:rsid w:val="006D6C96"/>
    <w:rsid w:val="006D6F8A"/>
    <w:rsid w:val="006D75B5"/>
    <w:rsid w:val="006E0857"/>
    <w:rsid w:val="006E23A7"/>
    <w:rsid w:val="006E31BD"/>
    <w:rsid w:val="006E3CB0"/>
    <w:rsid w:val="006E3CED"/>
    <w:rsid w:val="006E5320"/>
    <w:rsid w:val="006E5AAC"/>
    <w:rsid w:val="006E6827"/>
    <w:rsid w:val="006E6D75"/>
    <w:rsid w:val="006E7243"/>
    <w:rsid w:val="006E7AED"/>
    <w:rsid w:val="006F026E"/>
    <w:rsid w:val="006F06D6"/>
    <w:rsid w:val="006F0DBF"/>
    <w:rsid w:val="006F0F74"/>
    <w:rsid w:val="006F1BBC"/>
    <w:rsid w:val="006F1E5A"/>
    <w:rsid w:val="006F1F0B"/>
    <w:rsid w:val="006F30C2"/>
    <w:rsid w:val="006F4B34"/>
    <w:rsid w:val="006F4BE8"/>
    <w:rsid w:val="006F4E12"/>
    <w:rsid w:val="006F5C4A"/>
    <w:rsid w:val="006F62C9"/>
    <w:rsid w:val="006F659D"/>
    <w:rsid w:val="00700A75"/>
    <w:rsid w:val="007018C1"/>
    <w:rsid w:val="00701915"/>
    <w:rsid w:val="00701B83"/>
    <w:rsid w:val="00703C0F"/>
    <w:rsid w:val="00704DE2"/>
    <w:rsid w:val="00706459"/>
    <w:rsid w:val="007074F7"/>
    <w:rsid w:val="00707ABF"/>
    <w:rsid w:val="0071203B"/>
    <w:rsid w:val="00713103"/>
    <w:rsid w:val="00714937"/>
    <w:rsid w:val="0071505C"/>
    <w:rsid w:val="007150A2"/>
    <w:rsid w:val="0071546A"/>
    <w:rsid w:val="0071662D"/>
    <w:rsid w:val="0071692F"/>
    <w:rsid w:val="00716AB5"/>
    <w:rsid w:val="007203BB"/>
    <w:rsid w:val="00720CFA"/>
    <w:rsid w:val="00720D98"/>
    <w:rsid w:val="00721C52"/>
    <w:rsid w:val="00721E4B"/>
    <w:rsid w:val="007221B6"/>
    <w:rsid w:val="00722716"/>
    <w:rsid w:val="0072274A"/>
    <w:rsid w:val="00722B9F"/>
    <w:rsid w:val="00723824"/>
    <w:rsid w:val="007247B1"/>
    <w:rsid w:val="00724A68"/>
    <w:rsid w:val="00724D8C"/>
    <w:rsid w:val="007252A5"/>
    <w:rsid w:val="007258AB"/>
    <w:rsid w:val="00725AF0"/>
    <w:rsid w:val="007263BC"/>
    <w:rsid w:val="00726753"/>
    <w:rsid w:val="0072710C"/>
    <w:rsid w:val="00727399"/>
    <w:rsid w:val="00727428"/>
    <w:rsid w:val="00727599"/>
    <w:rsid w:val="00730BC7"/>
    <w:rsid w:val="00731442"/>
    <w:rsid w:val="00732F0A"/>
    <w:rsid w:val="0073341D"/>
    <w:rsid w:val="0073363C"/>
    <w:rsid w:val="0073397D"/>
    <w:rsid w:val="0073569A"/>
    <w:rsid w:val="00735AF6"/>
    <w:rsid w:val="00735D6F"/>
    <w:rsid w:val="00735E71"/>
    <w:rsid w:val="0073630B"/>
    <w:rsid w:val="00736827"/>
    <w:rsid w:val="007369FF"/>
    <w:rsid w:val="00736E13"/>
    <w:rsid w:val="007403C5"/>
    <w:rsid w:val="00740450"/>
    <w:rsid w:val="00740A0F"/>
    <w:rsid w:val="00740CBD"/>
    <w:rsid w:val="0074244E"/>
    <w:rsid w:val="00743128"/>
    <w:rsid w:val="00743BE8"/>
    <w:rsid w:val="007441FE"/>
    <w:rsid w:val="00745285"/>
    <w:rsid w:val="00745A72"/>
    <w:rsid w:val="007478D2"/>
    <w:rsid w:val="00747B03"/>
    <w:rsid w:val="00751E3A"/>
    <w:rsid w:val="00752806"/>
    <w:rsid w:val="00753D6E"/>
    <w:rsid w:val="007555C3"/>
    <w:rsid w:val="00756110"/>
    <w:rsid w:val="0075652D"/>
    <w:rsid w:val="00756BC7"/>
    <w:rsid w:val="00756C94"/>
    <w:rsid w:val="00757051"/>
    <w:rsid w:val="00757A2B"/>
    <w:rsid w:val="00757C74"/>
    <w:rsid w:val="00757D1E"/>
    <w:rsid w:val="0076096B"/>
    <w:rsid w:val="00761747"/>
    <w:rsid w:val="00761829"/>
    <w:rsid w:val="007629A4"/>
    <w:rsid w:val="00763235"/>
    <w:rsid w:val="0076359D"/>
    <w:rsid w:val="00763799"/>
    <w:rsid w:val="00764983"/>
    <w:rsid w:val="0076571F"/>
    <w:rsid w:val="00765D6D"/>
    <w:rsid w:val="007678FD"/>
    <w:rsid w:val="0076799C"/>
    <w:rsid w:val="00770E21"/>
    <w:rsid w:val="00772194"/>
    <w:rsid w:val="00772FD8"/>
    <w:rsid w:val="0077424A"/>
    <w:rsid w:val="00776AAD"/>
    <w:rsid w:val="00776D80"/>
    <w:rsid w:val="0077739D"/>
    <w:rsid w:val="00777FC7"/>
    <w:rsid w:val="007800E5"/>
    <w:rsid w:val="00780ED7"/>
    <w:rsid w:val="007813F8"/>
    <w:rsid w:val="00782388"/>
    <w:rsid w:val="00782718"/>
    <w:rsid w:val="00782E00"/>
    <w:rsid w:val="00785175"/>
    <w:rsid w:val="007858A8"/>
    <w:rsid w:val="00785F2D"/>
    <w:rsid w:val="00786635"/>
    <w:rsid w:val="007868FD"/>
    <w:rsid w:val="007906BA"/>
    <w:rsid w:val="00791A61"/>
    <w:rsid w:val="00791AE4"/>
    <w:rsid w:val="00792E74"/>
    <w:rsid w:val="0079402E"/>
    <w:rsid w:val="00794CFA"/>
    <w:rsid w:val="007968B7"/>
    <w:rsid w:val="00796A0D"/>
    <w:rsid w:val="00797867"/>
    <w:rsid w:val="00797DAF"/>
    <w:rsid w:val="007A0A0A"/>
    <w:rsid w:val="007A1CCE"/>
    <w:rsid w:val="007A1EED"/>
    <w:rsid w:val="007A33B9"/>
    <w:rsid w:val="007A39DC"/>
    <w:rsid w:val="007A5EC9"/>
    <w:rsid w:val="007A62E1"/>
    <w:rsid w:val="007B12D8"/>
    <w:rsid w:val="007B17CA"/>
    <w:rsid w:val="007B2494"/>
    <w:rsid w:val="007B269D"/>
    <w:rsid w:val="007B2A73"/>
    <w:rsid w:val="007B3B51"/>
    <w:rsid w:val="007B3DF7"/>
    <w:rsid w:val="007B6133"/>
    <w:rsid w:val="007B6224"/>
    <w:rsid w:val="007B6D21"/>
    <w:rsid w:val="007B7AB5"/>
    <w:rsid w:val="007C0C93"/>
    <w:rsid w:val="007C1E40"/>
    <w:rsid w:val="007C27CD"/>
    <w:rsid w:val="007C2A18"/>
    <w:rsid w:val="007C30C7"/>
    <w:rsid w:val="007C3496"/>
    <w:rsid w:val="007C365C"/>
    <w:rsid w:val="007C38FE"/>
    <w:rsid w:val="007C40E8"/>
    <w:rsid w:val="007C547E"/>
    <w:rsid w:val="007C54E3"/>
    <w:rsid w:val="007C58C6"/>
    <w:rsid w:val="007C6AE8"/>
    <w:rsid w:val="007C7283"/>
    <w:rsid w:val="007D0246"/>
    <w:rsid w:val="007D0931"/>
    <w:rsid w:val="007D0CBE"/>
    <w:rsid w:val="007D0CC3"/>
    <w:rsid w:val="007D0E4B"/>
    <w:rsid w:val="007D12AC"/>
    <w:rsid w:val="007D1650"/>
    <w:rsid w:val="007D1A5F"/>
    <w:rsid w:val="007D1CAA"/>
    <w:rsid w:val="007D20BF"/>
    <w:rsid w:val="007D20FD"/>
    <w:rsid w:val="007D37F9"/>
    <w:rsid w:val="007D4012"/>
    <w:rsid w:val="007D4A01"/>
    <w:rsid w:val="007D4B67"/>
    <w:rsid w:val="007D57E4"/>
    <w:rsid w:val="007D5B1D"/>
    <w:rsid w:val="007D7A33"/>
    <w:rsid w:val="007E07DE"/>
    <w:rsid w:val="007E1885"/>
    <w:rsid w:val="007E1C3C"/>
    <w:rsid w:val="007E21E2"/>
    <w:rsid w:val="007E2D33"/>
    <w:rsid w:val="007E3303"/>
    <w:rsid w:val="007E39FE"/>
    <w:rsid w:val="007E3D87"/>
    <w:rsid w:val="007E3EC6"/>
    <w:rsid w:val="007E3F41"/>
    <w:rsid w:val="007E40CD"/>
    <w:rsid w:val="007E4397"/>
    <w:rsid w:val="007E49F3"/>
    <w:rsid w:val="007E5989"/>
    <w:rsid w:val="007E6956"/>
    <w:rsid w:val="007F0613"/>
    <w:rsid w:val="007F09F6"/>
    <w:rsid w:val="007F1366"/>
    <w:rsid w:val="007F16E7"/>
    <w:rsid w:val="007F1AC3"/>
    <w:rsid w:val="007F2120"/>
    <w:rsid w:val="007F24A6"/>
    <w:rsid w:val="007F2F33"/>
    <w:rsid w:val="007F2FCE"/>
    <w:rsid w:val="007F2FDF"/>
    <w:rsid w:val="007F3AB3"/>
    <w:rsid w:val="007F4889"/>
    <w:rsid w:val="007F49D1"/>
    <w:rsid w:val="007F6A19"/>
    <w:rsid w:val="007F6E7C"/>
    <w:rsid w:val="007F71AD"/>
    <w:rsid w:val="007F7243"/>
    <w:rsid w:val="007F7995"/>
    <w:rsid w:val="00801069"/>
    <w:rsid w:val="0080169C"/>
    <w:rsid w:val="00802116"/>
    <w:rsid w:val="0080271E"/>
    <w:rsid w:val="008031AF"/>
    <w:rsid w:val="008038FD"/>
    <w:rsid w:val="008039DA"/>
    <w:rsid w:val="0080508E"/>
    <w:rsid w:val="0080583E"/>
    <w:rsid w:val="008069BA"/>
    <w:rsid w:val="00807A55"/>
    <w:rsid w:val="00807A9E"/>
    <w:rsid w:val="00807CF2"/>
    <w:rsid w:val="00807E79"/>
    <w:rsid w:val="0081001C"/>
    <w:rsid w:val="008101AC"/>
    <w:rsid w:val="008117E8"/>
    <w:rsid w:val="00812771"/>
    <w:rsid w:val="0081385F"/>
    <w:rsid w:val="00813B6F"/>
    <w:rsid w:val="00813FA3"/>
    <w:rsid w:val="00814611"/>
    <w:rsid w:val="00814EC4"/>
    <w:rsid w:val="008151EF"/>
    <w:rsid w:val="00815A69"/>
    <w:rsid w:val="008160C2"/>
    <w:rsid w:val="008161E7"/>
    <w:rsid w:val="008168A3"/>
    <w:rsid w:val="008171CA"/>
    <w:rsid w:val="00817C01"/>
    <w:rsid w:val="008203FF"/>
    <w:rsid w:val="008204BF"/>
    <w:rsid w:val="00822A82"/>
    <w:rsid w:val="008248DD"/>
    <w:rsid w:val="00825381"/>
    <w:rsid w:val="00827451"/>
    <w:rsid w:val="00827A04"/>
    <w:rsid w:val="008313A2"/>
    <w:rsid w:val="00831855"/>
    <w:rsid w:val="00831A6A"/>
    <w:rsid w:val="00832498"/>
    <w:rsid w:val="00832D70"/>
    <w:rsid w:val="00833417"/>
    <w:rsid w:val="00833653"/>
    <w:rsid w:val="00833BC2"/>
    <w:rsid w:val="0083433E"/>
    <w:rsid w:val="008360A0"/>
    <w:rsid w:val="00836179"/>
    <w:rsid w:val="00840387"/>
    <w:rsid w:val="008410AB"/>
    <w:rsid w:val="00841E72"/>
    <w:rsid w:val="00842933"/>
    <w:rsid w:val="00843A35"/>
    <w:rsid w:val="00844211"/>
    <w:rsid w:val="00844395"/>
    <w:rsid w:val="00844430"/>
    <w:rsid w:val="00844701"/>
    <w:rsid w:val="00844791"/>
    <w:rsid w:val="0084542D"/>
    <w:rsid w:val="00845A77"/>
    <w:rsid w:val="00853DC6"/>
    <w:rsid w:val="00853DD2"/>
    <w:rsid w:val="00854110"/>
    <w:rsid w:val="008549E3"/>
    <w:rsid w:val="00854CFD"/>
    <w:rsid w:val="00856D3B"/>
    <w:rsid w:val="00856D91"/>
    <w:rsid w:val="00857684"/>
    <w:rsid w:val="0085776E"/>
    <w:rsid w:val="00857C37"/>
    <w:rsid w:val="00861176"/>
    <w:rsid w:val="008615D4"/>
    <w:rsid w:val="008625AF"/>
    <w:rsid w:val="008629EE"/>
    <w:rsid w:val="00862C18"/>
    <w:rsid w:val="00863DE1"/>
    <w:rsid w:val="00863E3D"/>
    <w:rsid w:val="00864209"/>
    <w:rsid w:val="008649D4"/>
    <w:rsid w:val="008656ED"/>
    <w:rsid w:val="00866C7C"/>
    <w:rsid w:val="00867C35"/>
    <w:rsid w:val="00872DE4"/>
    <w:rsid w:val="0087386C"/>
    <w:rsid w:val="00874839"/>
    <w:rsid w:val="0087735C"/>
    <w:rsid w:val="00877EC6"/>
    <w:rsid w:val="00880023"/>
    <w:rsid w:val="00880246"/>
    <w:rsid w:val="008822AF"/>
    <w:rsid w:val="0088242D"/>
    <w:rsid w:val="00882EC2"/>
    <w:rsid w:val="00882F0F"/>
    <w:rsid w:val="00883918"/>
    <w:rsid w:val="00883949"/>
    <w:rsid w:val="008856D4"/>
    <w:rsid w:val="008867D2"/>
    <w:rsid w:val="00886D1A"/>
    <w:rsid w:val="00890734"/>
    <w:rsid w:val="008923D3"/>
    <w:rsid w:val="008925A1"/>
    <w:rsid w:val="00893077"/>
    <w:rsid w:val="008938CC"/>
    <w:rsid w:val="00894547"/>
    <w:rsid w:val="00894B74"/>
    <w:rsid w:val="00895302"/>
    <w:rsid w:val="0089627F"/>
    <w:rsid w:val="00896AA0"/>
    <w:rsid w:val="00896BA7"/>
    <w:rsid w:val="00896D1E"/>
    <w:rsid w:val="00897A73"/>
    <w:rsid w:val="00897BA8"/>
    <w:rsid w:val="008A0738"/>
    <w:rsid w:val="008A15DF"/>
    <w:rsid w:val="008A1D68"/>
    <w:rsid w:val="008A2436"/>
    <w:rsid w:val="008A2837"/>
    <w:rsid w:val="008A299B"/>
    <w:rsid w:val="008A3199"/>
    <w:rsid w:val="008A3587"/>
    <w:rsid w:val="008A434B"/>
    <w:rsid w:val="008A4624"/>
    <w:rsid w:val="008A4A43"/>
    <w:rsid w:val="008A4A85"/>
    <w:rsid w:val="008A5401"/>
    <w:rsid w:val="008A6D24"/>
    <w:rsid w:val="008A6E53"/>
    <w:rsid w:val="008A6F2D"/>
    <w:rsid w:val="008A7050"/>
    <w:rsid w:val="008A78C4"/>
    <w:rsid w:val="008A7AA9"/>
    <w:rsid w:val="008B0FE5"/>
    <w:rsid w:val="008B144B"/>
    <w:rsid w:val="008B280E"/>
    <w:rsid w:val="008B44A3"/>
    <w:rsid w:val="008B523D"/>
    <w:rsid w:val="008B56EB"/>
    <w:rsid w:val="008B60D7"/>
    <w:rsid w:val="008C0898"/>
    <w:rsid w:val="008C0FE2"/>
    <w:rsid w:val="008C1F6C"/>
    <w:rsid w:val="008C214A"/>
    <w:rsid w:val="008C2A18"/>
    <w:rsid w:val="008C2AFD"/>
    <w:rsid w:val="008C379B"/>
    <w:rsid w:val="008C54DC"/>
    <w:rsid w:val="008C6F57"/>
    <w:rsid w:val="008C732E"/>
    <w:rsid w:val="008D000A"/>
    <w:rsid w:val="008D06F9"/>
    <w:rsid w:val="008D093B"/>
    <w:rsid w:val="008D0A7D"/>
    <w:rsid w:val="008D1BFE"/>
    <w:rsid w:val="008D1D4E"/>
    <w:rsid w:val="008D2585"/>
    <w:rsid w:val="008D29B0"/>
    <w:rsid w:val="008D35C7"/>
    <w:rsid w:val="008D38C1"/>
    <w:rsid w:val="008D4077"/>
    <w:rsid w:val="008D4D69"/>
    <w:rsid w:val="008D5738"/>
    <w:rsid w:val="008D59A7"/>
    <w:rsid w:val="008D760E"/>
    <w:rsid w:val="008E01A0"/>
    <w:rsid w:val="008E0787"/>
    <w:rsid w:val="008E0BD3"/>
    <w:rsid w:val="008E0D22"/>
    <w:rsid w:val="008E0F94"/>
    <w:rsid w:val="008E1569"/>
    <w:rsid w:val="008E1710"/>
    <w:rsid w:val="008E1CB8"/>
    <w:rsid w:val="008E2F3C"/>
    <w:rsid w:val="008E3CDB"/>
    <w:rsid w:val="008E4E33"/>
    <w:rsid w:val="008E5F69"/>
    <w:rsid w:val="008E5FAA"/>
    <w:rsid w:val="008E6435"/>
    <w:rsid w:val="008E6B51"/>
    <w:rsid w:val="008F0E44"/>
    <w:rsid w:val="008F214E"/>
    <w:rsid w:val="008F245D"/>
    <w:rsid w:val="008F2554"/>
    <w:rsid w:val="008F28C7"/>
    <w:rsid w:val="008F2BD6"/>
    <w:rsid w:val="008F3831"/>
    <w:rsid w:val="008F39D3"/>
    <w:rsid w:val="008F3BD8"/>
    <w:rsid w:val="008F4411"/>
    <w:rsid w:val="008F4855"/>
    <w:rsid w:val="008F4C43"/>
    <w:rsid w:val="008F4DB5"/>
    <w:rsid w:val="008F5428"/>
    <w:rsid w:val="008F65B6"/>
    <w:rsid w:val="008F694C"/>
    <w:rsid w:val="008F7DD2"/>
    <w:rsid w:val="008F7EC2"/>
    <w:rsid w:val="00900DC0"/>
    <w:rsid w:val="0090103C"/>
    <w:rsid w:val="009010C5"/>
    <w:rsid w:val="009016CD"/>
    <w:rsid w:val="00902E7C"/>
    <w:rsid w:val="00903B3B"/>
    <w:rsid w:val="00903D40"/>
    <w:rsid w:val="00903F2D"/>
    <w:rsid w:val="00904DE2"/>
    <w:rsid w:val="00905605"/>
    <w:rsid w:val="009058C0"/>
    <w:rsid w:val="00905C95"/>
    <w:rsid w:val="0090619A"/>
    <w:rsid w:val="0090662B"/>
    <w:rsid w:val="0090690F"/>
    <w:rsid w:val="00910318"/>
    <w:rsid w:val="00910338"/>
    <w:rsid w:val="00910387"/>
    <w:rsid w:val="0091097B"/>
    <w:rsid w:val="00910F91"/>
    <w:rsid w:val="00912281"/>
    <w:rsid w:val="0091262B"/>
    <w:rsid w:val="00913136"/>
    <w:rsid w:val="00913570"/>
    <w:rsid w:val="00913DD6"/>
    <w:rsid w:val="00914224"/>
    <w:rsid w:val="009143A2"/>
    <w:rsid w:val="0091449F"/>
    <w:rsid w:val="009157E6"/>
    <w:rsid w:val="009174DC"/>
    <w:rsid w:val="00917EBB"/>
    <w:rsid w:val="00920EE8"/>
    <w:rsid w:val="00922875"/>
    <w:rsid w:val="00922CEC"/>
    <w:rsid w:val="00923DD0"/>
    <w:rsid w:val="00924756"/>
    <w:rsid w:val="00925160"/>
    <w:rsid w:val="00925CA8"/>
    <w:rsid w:val="00926639"/>
    <w:rsid w:val="00926E18"/>
    <w:rsid w:val="00926F21"/>
    <w:rsid w:val="0092735E"/>
    <w:rsid w:val="00930616"/>
    <w:rsid w:val="00930ED0"/>
    <w:rsid w:val="00931A70"/>
    <w:rsid w:val="0093206E"/>
    <w:rsid w:val="0093216E"/>
    <w:rsid w:val="009323DF"/>
    <w:rsid w:val="00934896"/>
    <w:rsid w:val="00936203"/>
    <w:rsid w:val="00936205"/>
    <w:rsid w:val="009365EA"/>
    <w:rsid w:val="00936AB7"/>
    <w:rsid w:val="00937670"/>
    <w:rsid w:val="0093782D"/>
    <w:rsid w:val="00937DE5"/>
    <w:rsid w:val="00937E52"/>
    <w:rsid w:val="009410DB"/>
    <w:rsid w:val="00941616"/>
    <w:rsid w:val="00941EA4"/>
    <w:rsid w:val="0094250E"/>
    <w:rsid w:val="00943394"/>
    <w:rsid w:val="00943F97"/>
    <w:rsid w:val="00945455"/>
    <w:rsid w:val="00945AF8"/>
    <w:rsid w:val="00945C1A"/>
    <w:rsid w:val="00947EC7"/>
    <w:rsid w:val="00950590"/>
    <w:rsid w:val="00951451"/>
    <w:rsid w:val="00952102"/>
    <w:rsid w:val="0095273C"/>
    <w:rsid w:val="0095281A"/>
    <w:rsid w:val="009546D5"/>
    <w:rsid w:val="009556B6"/>
    <w:rsid w:val="0095689E"/>
    <w:rsid w:val="00960524"/>
    <w:rsid w:val="00960C74"/>
    <w:rsid w:val="00961028"/>
    <w:rsid w:val="0096144D"/>
    <w:rsid w:val="0096355B"/>
    <w:rsid w:val="009639F6"/>
    <w:rsid w:val="009645E3"/>
    <w:rsid w:val="0096737B"/>
    <w:rsid w:val="0096737E"/>
    <w:rsid w:val="00970417"/>
    <w:rsid w:val="00970760"/>
    <w:rsid w:val="0097088D"/>
    <w:rsid w:val="00970D2A"/>
    <w:rsid w:val="0097190D"/>
    <w:rsid w:val="00972226"/>
    <w:rsid w:val="0097351B"/>
    <w:rsid w:val="00974855"/>
    <w:rsid w:val="00974FE7"/>
    <w:rsid w:val="00975F2D"/>
    <w:rsid w:val="00976501"/>
    <w:rsid w:val="00976734"/>
    <w:rsid w:val="009777CC"/>
    <w:rsid w:val="0097799B"/>
    <w:rsid w:val="00980445"/>
    <w:rsid w:val="00981169"/>
    <w:rsid w:val="009811EB"/>
    <w:rsid w:val="00982611"/>
    <w:rsid w:val="0098289E"/>
    <w:rsid w:val="00982EF2"/>
    <w:rsid w:val="00982FFE"/>
    <w:rsid w:val="00985069"/>
    <w:rsid w:val="00985291"/>
    <w:rsid w:val="00986B73"/>
    <w:rsid w:val="00991ABB"/>
    <w:rsid w:val="00991E1E"/>
    <w:rsid w:val="009927C6"/>
    <w:rsid w:val="00993D24"/>
    <w:rsid w:val="0099437F"/>
    <w:rsid w:val="00996A28"/>
    <w:rsid w:val="00996D6B"/>
    <w:rsid w:val="00997969"/>
    <w:rsid w:val="009A06E6"/>
    <w:rsid w:val="009A080C"/>
    <w:rsid w:val="009A0FD4"/>
    <w:rsid w:val="009A1718"/>
    <w:rsid w:val="009A1864"/>
    <w:rsid w:val="009A210E"/>
    <w:rsid w:val="009A2260"/>
    <w:rsid w:val="009A26B6"/>
    <w:rsid w:val="009A2B0A"/>
    <w:rsid w:val="009A2F89"/>
    <w:rsid w:val="009A38E1"/>
    <w:rsid w:val="009A3D39"/>
    <w:rsid w:val="009A40B1"/>
    <w:rsid w:val="009A4928"/>
    <w:rsid w:val="009A523E"/>
    <w:rsid w:val="009A56B6"/>
    <w:rsid w:val="009A5AD7"/>
    <w:rsid w:val="009A6240"/>
    <w:rsid w:val="009A7133"/>
    <w:rsid w:val="009A788D"/>
    <w:rsid w:val="009A7900"/>
    <w:rsid w:val="009B02BE"/>
    <w:rsid w:val="009B0A37"/>
    <w:rsid w:val="009B1491"/>
    <w:rsid w:val="009B15B7"/>
    <w:rsid w:val="009B16D4"/>
    <w:rsid w:val="009B19F3"/>
    <w:rsid w:val="009B238A"/>
    <w:rsid w:val="009B32B7"/>
    <w:rsid w:val="009B3C05"/>
    <w:rsid w:val="009B44E4"/>
    <w:rsid w:val="009B5035"/>
    <w:rsid w:val="009B5F14"/>
    <w:rsid w:val="009B6249"/>
    <w:rsid w:val="009B7EA5"/>
    <w:rsid w:val="009C04E5"/>
    <w:rsid w:val="009C0539"/>
    <w:rsid w:val="009C188C"/>
    <w:rsid w:val="009C1DBA"/>
    <w:rsid w:val="009C2955"/>
    <w:rsid w:val="009C2A9B"/>
    <w:rsid w:val="009C3713"/>
    <w:rsid w:val="009C3AE7"/>
    <w:rsid w:val="009C3E7E"/>
    <w:rsid w:val="009C404B"/>
    <w:rsid w:val="009C5B64"/>
    <w:rsid w:val="009C5BC8"/>
    <w:rsid w:val="009C5D99"/>
    <w:rsid w:val="009C63FF"/>
    <w:rsid w:val="009C6745"/>
    <w:rsid w:val="009C6842"/>
    <w:rsid w:val="009C722D"/>
    <w:rsid w:val="009C7472"/>
    <w:rsid w:val="009C7CAE"/>
    <w:rsid w:val="009D0884"/>
    <w:rsid w:val="009D17F1"/>
    <w:rsid w:val="009D191A"/>
    <w:rsid w:val="009D1AA9"/>
    <w:rsid w:val="009D1B23"/>
    <w:rsid w:val="009D1F74"/>
    <w:rsid w:val="009D2BF1"/>
    <w:rsid w:val="009D32F4"/>
    <w:rsid w:val="009D3AEA"/>
    <w:rsid w:val="009D3B73"/>
    <w:rsid w:val="009D3F61"/>
    <w:rsid w:val="009D51D9"/>
    <w:rsid w:val="009D54B1"/>
    <w:rsid w:val="009D5F2B"/>
    <w:rsid w:val="009D63E5"/>
    <w:rsid w:val="009D67E5"/>
    <w:rsid w:val="009D6CAB"/>
    <w:rsid w:val="009D6EBD"/>
    <w:rsid w:val="009D71EE"/>
    <w:rsid w:val="009D733E"/>
    <w:rsid w:val="009D7C64"/>
    <w:rsid w:val="009E02C2"/>
    <w:rsid w:val="009E05D5"/>
    <w:rsid w:val="009E2E8C"/>
    <w:rsid w:val="009E2EDB"/>
    <w:rsid w:val="009E42C0"/>
    <w:rsid w:val="009E4F20"/>
    <w:rsid w:val="009E5E01"/>
    <w:rsid w:val="009E60A3"/>
    <w:rsid w:val="009E7766"/>
    <w:rsid w:val="009E77E5"/>
    <w:rsid w:val="009F12A9"/>
    <w:rsid w:val="009F3456"/>
    <w:rsid w:val="009F48FB"/>
    <w:rsid w:val="009F683F"/>
    <w:rsid w:val="009F7437"/>
    <w:rsid w:val="00A0093E"/>
    <w:rsid w:val="00A016B2"/>
    <w:rsid w:val="00A01C4A"/>
    <w:rsid w:val="00A0347F"/>
    <w:rsid w:val="00A03492"/>
    <w:rsid w:val="00A03E79"/>
    <w:rsid w:val="00A03FB3"/>
    <w:rsid w:val="00A045A4"/>
    <w:rsid w:val="00A052F4"/>
    <w:rsid w:val="00A057AF"/>
    <w:rsid w:val="00A058E2"/>
    <w:rsid w:val="00A0632D"/>
    <w:rsid w:val="00A07393"/>
    <w:rsid w:val="00A07E1C"/>
    <w:rsid w:val="00A105C7"/>
    <w:rsid w:val="00A10E96"/>
    <w:rsid w:val="00A11177"/>
    <w:rsid w:val="00A114E6"/>
    <w:rsid w:val="00A11BBD"/>
    <w:rsid w:val="00A11C91"/>
    <w:rsid w:val="00A13CCA"/>
    <w:rsid w:val="00A143E5"/>
    <w:rsid w:val="00A14866"/>
    <w:rsid w:val="00A14FB2"/>
    <w:rsid w:val="00A15566"/>
    <w:rsid w:val="00A161E5"/>
    <w:rsid w:val="00A17506"/>
    <w:rsid w:val="00A17A73"/>
    <w:rsid w:val="00A20101"/>
    <w:rsid w:val="00A2166A"/>
    <w:rsid w:val="00A21AFB"/>
    <w:rsid w:val="00A22977"/>
    <w:rsid w:val="00A23710"/>
    <w:rsid w:val="00A23C48"/>
    <w:rsid w:val="00A23C7D"/>
    <w:rsid w:val="00A243B0"/>
    <w:rsid w:val="00A25183"/>
    <w:rsid w:val="00A25327"/>
    <w:rsid w:val="00A26971"/>
    <w:rsid w:val="00A26B55"/>
    <w:rsid w:val="00A27164"/>
    <w:rsid w:val="00A275CD"/>
    <w:rsid w:val="00A2791F"/>
    <w:rsid w:val="00A317C6"/>
    <w:rsid w:val="00A338F4"/>
    <w:rsid w:val="00A35299"/>
    <w:rsid w:val="00A360A4"/>
    <w:rsid w:val="00A36E6D"/>
    <w:rsid w:val="00A37563"/>
    <w:rsid w:val="00A37816"/>
    <w:rsid w:val="00A40171"/>
    <w:rsid w:val="00A40189"/>
    <w:rsid w:val="00A4072F"/>
    <w:rsid w:val="00A40D91"/>
    <w:rsid w:val="00A41299"/>
    <w:rsid w:val="00A41E99"/>
    <w:rsid w:val="00A4336A"/>
    <w:rsid w:val="00A43532"/>
    <w:rsid w:val="00A43674"/>
    <w:rsid w:val="00A44D2F"/>
    <w:rsid w:val="00A457A6"/>
    <w:rsid w:val="00A45A19"/>
    <w:rsid w:val="00A46106"/>
    <w:rsid w:val="00A4677F"/>
    <w:rsid w:val="00A46E8A"/>
    <w:rsid w:val="00A46FEC"/>
    <w:rsid w:val="00A47829"/>
    <w:rsid w:val="00A507C4"/>
    <w:rsid w:val="00A50BA9"/>
    <w:rsid w:val="00A5107A"/>
    <w:rsid w:val="00A519A9"/>
    <w:rsid w:val="00A519B5"/>
    <w:rsid w:val="00A520D4"/>
    <w:rsid w:val="00A52382"/>
    <w:rsid w:val="00A525A5"/>
    <w:rsid w:val="00A533D6"/>
    <w:rsid w:val="00A5360F"/>
    <w:rsid w:val="00A53831"/>
    <w:rsid w:val="00A53930"/>
    <w:rsid w:val="00A545C7"/>
    <w:rsid w:val="00A557F4"/>
    <w:rsid w:val="00A56233"/>
    <w:rsid w:val="00A562F5"/>
    <w:rsid w:val="00A56E89"/>
    <w:rsid w:val="00A578E9"/>
    <w:rsid w:val="00A57914"/>
    <w:rsid w:val="00A57ACF"/>
    <w:rsid w:val="00A610CD"/>
    <w:rsid w:val="00A61D39"/>
    <w:rsid w:val="00A61EE4"/>
    <w:rsid w:val="00A62EB9"/>
    <w:rsid w:val="00A6372A"/>
    <w:rsid w:val="00A63C2D"/>
    <w:rsid w:val="00A64F5B"/>
    <w:rsid w:val="00A6508C"/>
    <w:rsid w:val="00A6525D"/>
    <w:rsid w:val="00A65B67"/>
    <w:rsid w:val="00A66848"/>
    <w:rsid w:val="00A6719F"/>
    <w:rsid w:val="00A7078C"/>
    <w:rsid w:val="00A716DC"/>
    <w:rsid w:val="00A72339"/>
    <w:rsid w:val="00A7238A"/>
    <w:rsid w:val="00A72D7F"/>
    <w:rsid w:val="00A730F3"/>
    <w:rsid w:val="00A736E4"/>
    <w:rsid w:val="00A74613"/>
    <w:rsid w:val="00A747F0"/>
    <w:rsid w:val="00A7587D"/>
    <w:rsid w:val="00A7658D"/>
    <w:rsid w:val="00A767A3"/>
    <w:rsid w:val="00A7684F"/>
    <w:rsid w:val="00A76C39"/>
    <w:rsid w:val="00A76F1D"/>
    <w:rsid w:val="00A771E7"/>
    <w:rsid w:val="00A80F51"/>
    <w:rsid w:val="00A83390"/>
    <w:rsid w:val="00A840DC"/>
    <w:rsid w:val="00A851FB"/>
    <w:rsid w:val="00A8544C"/>
    <w:rsid w:val="00A85F54"/>
    <w:rsid w:val="00A86DC9"/>
    <w:rsid w:val="00A876F9"/>
    <w:rsid w:val="00A87A08"/>
    <w:rsid w:val="00A87BEB"/>
    <w:rsid w:val="00A87E97"/>
    <w:rsid w:val="00A90474"/>
    <w:rsid w:val="00A90E14"/>
    <w:rsid w:val="00A91755"/>
    <w:rsid w:val="00A93A5D"/>
    <w:rsid w:val="00A96AD7"/>
    <w:rsid w:val="00A97C1F"/>
    <w:rsid w:val="00AA0027"/>
    <w:rsid w:val="00AA0382"/>
    <w:rsid w:val="00AA1024"/>
    <w:rsid w:val="00AA109D"/>
    <w:rsid w:val="00AA1580"/>
    <w:rsid w:val="00AA244E"/>
    <w:rsid w:val="00AA26DF"/>
    <w:rsid w:val="00AA2F1B"/>
    <w:rsid w:val="00AA31BA"/>
    <w:rsid w:val="00AA3298"/>
    <w:rsid w:val="00AA4897"/>
    <w:rsid w:val="00AA5546"/>
    <w:rsid w:val="00AA5793"/>
    <w:rsid w:val="00AA5C94"/>
    <w:rsid w:val="00AA7D87"/>
    <w:rsid w:val="00AA7DC0"/>
    <w:rsid w:val="00AB009B"/>
    <w:rsid w:val="00AB0B58"/>
    <w:rsid w:val="00AB0CBA"/>
    <w:rsid w:val="00AB0DF3"/>
    <w:rsid w:val="00AB1A09"/>
    <w:rsid w:val="00AB2694"/>
    <w:rsid w:val="00AB326F"/>
    <w:rsid w:val="00AB3AC6"/>
    <w:rsid w:val="00AB3D29"/>
    <w:rsid w:val="00AB3F79"/>
    <w:rsid w:val="00AB4357"/>
    <w:rsid w:val="00AB4F0E"/>
    <w:rsid w:val="00AC0D32"/>
    <w:rsid w:val="00AC0F0D"/>
    <w:rsid w:val="00AC1673"/>
    <w:rsid w:val="00AC1D4C"/>
    <w:rsid w:val="00AC23C3"/>
    <w:rsid w:val="00AC26FB"/>
    <w:rsid w:val="00AC3E71"/>
    <w:rsid w:val="00AC423F"/>
    <w:rsid w:val="00AC49F8"/>
    <w:rsid w:val="00AC5A37"/>
    <w:rsid w:val="00AC6EC8"/>
    <w:rsid w:val="00AC7458"/>
    <w:rsid w:val="00AD249A"/>
    <w:rsid w:val="00AD26DA"/>
    <w:rsid w:val="00AD2A87"/>
    <w:rsid w:val="00AD2E0E"/>
    <w:rsid w:val="00AD386B"/>
    <w:rsid w:val="00AD39F5"/>
    <w:rsid w:val="00AD3E42"/>
    <w:rsid w:val="00AD4627"/>
    <w:rsid w:val="00AD46B3"/>
    <w:rsid w:val="00AD5D5E"/>
    <w:rsid w:val="00AD5F41"/>
    <w:rsid w:val="00AD6A19"/>
    <w:rsid w:val="00AD6C65"/>
    <w:rsid w:val="00AD727F"/>
    <w:rsid w:val="00AD7EA6"/>
    <w:rsid w:val="00AE09FA"/>
    <w:rsid w:val="00AE1917"/>
    <w:rsid w:val="00AE3D26"/>
    <w:rsid w:val="00AE4186"/>
    <w:rsid w:val="00AE4529"/>
    <w:rsid w:val="00AE4F6B"/>
    <w:rsid w:val="00AE54C8"/>
    <w:rsid w:val="00AE6DA0"/>
    <w:rsid w:val="00AE7DDA"/>
    <w:rsid w:val="00AE7EE4"/>
    <w:rsid w:val="00AF022B"/>
    <w:rsid w:val="00AF06E9"/>
    <w:rsid w:val="00AF0E63"/>
    <w:rsid w:val="00AF15BC"/>
    <w:rsid w:val="00AF175D"/>
    <w:rsid w:val="00AF17BB"/>
    <w:rsid w:val="00AF20ED"/>
    <w:rsid w:val="00AF259B"/>
    <w:rsid w:val="00AF270E"/>
    <w:rsid w:val="00AF2DA0"/>
    <w:rsid w:val="00AF43F0"/>
    <w:rsid w:val="00AF44C8"/>
    <w:rsid w:val="00AF460B"/>
    <w:rsid w:val="00AF59F6"/>
    <w:rsid w:val="00AF7270"/>
    <w:rsid w:val="00AF7B5C"/>
    <w:rsid w:val="00AF7BAA"/>
    <w:rsid w:val="00B000DA"/>
    <w:rsid w:val="00B00EF1"/>
    <w:rsid w:val="00B02D30"/>
    <w:rsid w:val="00B03253"/>
    <w:rsid w:val="00B035B4"/>
    <w:rsid w:val="00B03BCF"/>
    <w:rsid w:val="00B04405"/>
    <w:rsid w:val="00B056EF"/>
    <w:rsid w:val="00B05966"/>
    <w:rsid w:val="00B05AD4"/>
    <w:rsid w:val="00B066BA"/>
    <w:rsid w:val="00B06845"/>
    <w:rsid w:val="00B10295"/>
    <w:rsid w:val="00B11973"/>
    <w:rsid w:val="00B11A8D"/>
    <w:rsid w:val="00B12621"/>
    <w:rsid w:val="00B13401"/>
    <w:rsid w:val="00B13B6E"/>
    <w:rsid w:val="00B13B9B"/>
    <w:rsid w:val="00B142DB"/>
    <w:rsid w:val="00B14336"/>
    <w:rsid w:val="00B163CD"/>
    <w:rsid w:val="00B16483"/>
    <w:rsid w:val="00B16884"/>
    <w:rsid w:val="00B16AF2"/>
    <w:rsid w:val="00B16CE2"/>
    <w:rsid w:val="00B178DA"/>
    <w:rsid w:val="00B20B78"/>
    <w:rsid w:val="00B20C9C"/>
    <w:rsid w:val="00B216F0"/>
    <w:rsid w:val="00B2227F"/>
    <w:rsid w:val="00B224C9"/>
    <w:rsid w:val="00B2318D"/>
    <w:rsid w:val="00B2477F"/>
    <w:rsid w:val="00B253B9"/>
    <w:rsid w:val="00B26313"/>
    <w:rsid w:val="00B26332"/>
    <w:rsid w:val="00B268D7"/>
    <w:rsid w:val="00B26D80"/>
    <w:rsid w:val="00B27244"/>
    <w:rsid w:val="00B27B23"/>
    <w:rsid w:val="00B30F3A"/>
    <w:rsid w:val="00B33AA9"/>
    <w:rsid w:val="00B33DC6"/>
    <w:rsid w:val="00B34A08"/>
    <w:rsid w:val="00B36097"/>
    <w:rsid w:val="00B369FF"/>
    <w:rsid w:val="00B37112"/>
    <w:rsid w:val="00B406A7"/>
    <w:rsid w:val="00B41499"/>
    <w:rsid w:val="00B41F79"/>
    <w:rsid w:val="00B42C72"/>
    <w:rsid w:val="00B43186"/>
    <w:rsid w:val="00B45332"/>
    <w:rsid w:val="00B45CF3"/>
    <w:rsid w:val="00B4678D"/>
    <w:rsid w:val="00B46E84"/>
    <w:rsid w:val="00B473C3"/>
    <w:rsid w:val="00B47516"/>
    <w:rsid w:val="00B476E1"/>
    <w:rsid w:val="00B4798C"/>
    <w:rsid w:val="00B50180"/>
    <w:rsid w:val="00B5034C"/>
    <w:rsid w:val="00B506C7"/>
    <w:rsid w:val="00B50C9F"/>
    <w:rsid w:val="00B50DD5"/>
    <w:rsid w:val="00B50EBE"/>
    <w:rsid w:val="00B510C9"/>
    <w:rsid w:val="00B5244C"/>
    <w:rsid w:val="00B52537"/>
    <w:rsid w:val="00B528CB"/>
    <w:rsid w:val="00B53A55"/>
    <w:rsid w:val="00B53C04"/>
    <w:rsid w:val="00B54203"/>
    <w:rsid w:val="00B542B0"/>
    <w:rsid w:val="00B54789"/>
    <w:rsid w:val="00B54D2F"/>
    <w:rsid w:val="00B551A6"/>
    <w:rsid w:val="00B551AE"/>
    <w:rsid w:val="00B5544C"/>
    <w:rsid w:val="00B554A7"/>
    <w:rsid w:val="00B556F2"/>
    <w:rsid w:val="00B56600"/>
    <w:rsid w:val="00B602E0"/>
    <w:rsid w:val="00B6081A"/>
    <w:rsid w:val="00B60A0B"/>
    <w:rsid w:val="00B60B08"/>
    <w:rsid w:val="00B60CC6"/>
    <w:rsid w:val="00B61E90"/>
    <w:rsid w:val="00B62029"/>
    <w:rsid w:val="00B620C8"/>
    <w:rsid w:val="00B6212F"/>
    <w:rsid w:val="00B64148"/>
    <w:rsid w:val="00B654C9"/>
    <w:rsid w:val="00B65885"/>
    <w:rsid w:val="00B6595A"/>
    <w:rsid w:val="00B66375"/>
    <w:rsid w:val="00B667CF"/>
    <w:rsid w:val="00B6693B"/>
    <w:rsid w:val="00B66F52"/>
    <w:rsid w:val="00B70754"/>
    <w:rsid w:val="00B70A0B"/>
    <w:rsid w:val="00B71715"/>
    <w:rsid w:val="00B71CFD"/>
    <w:rsid w:val="00B724A1"/>
    <w:rsid w:val="00B72E62"/>
    <w:rsid w:val="00B735D7"/>
    <w:rsid w:val="00B76160"/>
    <w:rsid w:val="00B767E9"/>
    <w:rsid w:val="00B7692D"/>
    <w:rsid w:val="00B76C48"/>
    <w:rsid w:val="00B76E58"/>
    <w:rsid w:val="00B77DF3"/>
    <w:rsid w:val="00B80483"/>
    <w:rsid w:val="00B81F0E"/>
    <w:rsid w:val="00B821CD"/>
    <w:rsid w:val="00B823A4"/>
    <w:rsid w:val="00B844CE"/>
    <w:rsid w:val="00B854CB"/>
    <w:rsid w:val="00B85ED9"/>
    <w:rsid w:val="00B86570"/>
    <w:rsid w:val="00B86F2E"/>
    <w:rsid w:val="00B902BF"/>
    <w:rsid w:val="00B90469"/>
    <w:rsid w:val="00B915D7"/>
    <w:rsid w:val="00B9181C"/>
    <w:rsid w:val="00B937A6"/>
    <w:rsid w:val="00B941E5"/>
    <w:rsid w:val="00B95624"/>
    <w:rsid w:val="00B959E3"/>
    <w:rsid w:val="00B972C7"/>
    <w:rsid w:val="00BA0E22"/>
    <w:rsid w:val="00BA1348"/>
    <w:rsid w:val="00BA458D"/>
    <w:rsid w:val="00BA4FF0"/>
    <w:rsid w:val="00BA5657"/>
    <w:rsid w:val="00BA5935"/>
    <w:rsid w:val="00BA60A0"/>
    <w:rsid w:val="00BA61A8"/>
    <w:rsid w:val="00BA6245"/>
    <w:rsid w:val="00BA6FC1"/>
    <w:rsid w:val="00BB0461"/>
    <w:rsid w:val="00BB0B8C"/>
    <w:rsid w:val="00BB0EB6"/>
    <w:rsid w:val="00BB13A0"/>
    <w:rsid w:val="00BB1960"/>
    <w:rsid w:val="00BB243C"/>
    <w:rsid w:val="00BB273E"/>
    <w:rsid w:val="00BB35D2"/>
    <w:rsid w:val="00BB3DC8"/>
    <w:rsid w:val="00BB50CC"/>
    <w:rsid w:val="00BB5415"/>
    <w:rsid w:val="00BB778D"/>
    <w:rsid w:val="00BB77A0"/>
    <w:rsid w:val="00BB7881"/>
    <w:rsid w:val="00BB7CDF"/>
    <w:rsid w:val="00BB7E5E"/>
    <w:rsid w:val="00BC140F"/>
    <w:rsid w:val="00BC4561"/>
    <w:rsid w:val="00BC4563"/>
    <w:rsid w:val="00BC48DD"/>
    <w:rsid w:val="00BC51F5"/>
    <w:rsid w:val="00BC56C9"/>
    <w:rsid w:val="00BC6319"/>
    <w:rsid w:val="00BD0126"/>
    <w:rsid w:val="00BD077C"/>
    <w:rsid w:val="00BD17C4"/>
    <w:rsid w:val="00BD1C35"/>
    <w:rsid w:val="00BD1EB7"/>
    <w:rsid w:val="00BD29A4"/>
    <w:rsid w:val="00BD571D"/>
    <w:rsid w:val="00BD5B2D"/>
    <w:rsid w:val="00BD60AC"/>
    <w:rsid w:val="00BD66EB"/>
    <w:rsid w:val="00BD6F7E"/>
    <w:rsid w:val="00BD7737"/>
    <w:rsid w:val="00BD7A1B"/>
    <w:rsid w:val="00BD7E89"/>
    <w:rsid w:val="00BE18C9"/>
    <w:rsid w:val="00BE1FB3"/>
    <w:rsid w:val="00BE2010"/>
    <w:rsid w:val="00BE25F5"/>
    <w:rsid w:val="00BE2B8C"/>
    <w:rsid w:val="00BE3923"/>
    <w:rsid w:val="00BE4FDD"/>
    <w:rsid w:val="00BE628B"/>
    <w:rsid w:val="00BE65AA"/>
    <w:rsid w:val="00BE6873"/>
    <w:rsid w:val="00BE6C18"/>
    <w:rsid w:val="00BF06D7"/>
    <w:rsid w:val="00BF0760"/>
    <w:rsid w:val="00BF220B"/>
    <w:rsid w:val="00BF226B"/>
    <w:rsid w:val="00BF28E8"/>
    <w:rsid w:val="00BF2BD6"/>
    <w:rsid w:val="00BF30A6"/>
    <w:rsid w:val="00BF34C8"/>
    <w:rsid w:val="00BF44E7"/>
    <w:rsid w:val="00BF4D79"/>
    <w:rsid w:val="00BF58AE"/>
    <w:rsid w:val="00BF6059"/>
    <w:rsid w:val="00BF63F9"/>
    <w:rsid w:val="00BF67EB"/>
    <w:rsid w:val="00C008C6"/>
    <w:rsid w:val="00C0273D"/>
    <w:rsid w:val="00C04544"/>
    <w:rsid w:val="00C04C89"/>
    <w:rsid w:val="00C06741"/>
    <w:rsid w:val="00C06D1C"/>
    <w:rsid w:val="00C071C0"/>
    <w:rsid w:val="00C07375"/>
    <w:rsid w:val="00C074CF"/>
    <w:rsid w:val="00C07A56"/>
    <w:rsid w:val="00C07FFE"/>
    <w:rsid w:val="00C10B4B"/>
    <w:rsid w:val="00C11CFC"/>
    <w:rsid w:val="00C12BFE"/>
    <w:rsid w:val="00C1305C"/>
    <w:rsid w:val="00C13533"/>
    <w:rsid w:val="00C14180"/>
    <w:rsid w:val="00C15C72"/>
    <w:rsid w:val="00C1626F"/>
    <w:rsid w:val="00C16629"/>
    <w:rsid w:val="00C168A7"/>
    <w:rsid w:val="00C168AD"/>
    <w:rsid w:val="00C1751E"/>
    <w:rsid w:val="00C1788F"/>
    <w:rsid w:val="00C17C4F"/>
    <w:rsid w:val="00C17E29"/>
    <w:rsid w:val="00C2116D"/>
    <w:rsid w:val="00C219D9"/>
    <w:rsid w:val="00C2348E"/>
    <w:rsid w:val="00C237CB"/>
    <w:rsid w:val="00C2418C"/>
    <w:rsid w:val="00C247DE"/>
    <w:rsid w:val="00C24A93"/>
    <w:rsid w:val="00C251EF"/>
    <w:rsid w:val="00C2672D"/>
    <w:rsid w:val="00C2712D"/>
    <w:rsid w:val="00C27758"/>
    <w:rsid w:val="00C27823"/>
    <w:rsid w:val="00C27ED0"/>
    <w:rsid w:val="00C30811"/>
    <w:rsid w:val="00C30A6F"/>
    <w:rsid w:val="00C30D47"/>
    <w:rsid w:val="00C31250"/>
    <w:rsid w:val="00C31417"/>
    <w:rsid w:val="00C31B5B"/>
    <w:rsid w:val="00C31C67"/>
    <w:rsid w:val="00C3211A"/>
    <w:rsid w:val="00C327B3"/>
    <w:rsid w:val="00C32AFF"/>
    <w:rsid w:val="00C32BAC"/>
    <w:rsid w:val="00C336A2"/>
    <w:rsid w:val="00C34226"/>
    <w:rsid w:val="00C34F65"/>
    <w:rsid w:val="00C3654E"/>
    <w:rsid w:val="00C36636"/>
    <w:rsid w:val="00C36824"/>
    <w:rsid w:val="00C41570"/>
    <w:rsid w:val="00C421A2"/>
    <w:rsid w:val="00C427DA"/>
    <w:rsid w:val="00C430B1"/>
    <w:rsid w:val="00C43216"/>
    <w:rsid w:val="00C44823"/>
    <w:rsid w:val="00C44DE8"/>
    <w:rsid w:val="00C4566E"/>
    <w:rsid w:val="00C46614"/>
    <w:rsid w:val="00C47EE3"/>
    <w:rsid w:val="00C50299"/>
    <w:rsid w:val="00C503CE"/>
    <w:rsid w:val="00C50F19"/>
    <w:rsid w:val="00C50FAF"/>
    <w:rsid w:val="00C51092"/>
    <w:rsid w:val="00C51625"/>
    <w:rsid w:val="00C51959"/>
    <w:rsid w:val="00C52AA1"/>
    <w:rsid w:val="00C52AF1"/>
    <w:rsid w:val="00C52EE6"/>
    <w:rsid w:val="00C53392"/>
    <w:rsid w:val="00C5373C"/>
    <w:rsid w:val="00C53941"/>
    <w:rsid w:val="00C54469"/>
    <w:rsid w:val="00C54539"/>
    <w:rsid w:val="00C54BBE"/>
    <w:rsid w:val="00C54BF4"/>
    <w:rsid w:val="00C5543A"/>
    <w:rsid w:val="00C57EF3"/>
    <w:rsid w:val="00C61E05"/>
    <w:rsid w:val="00C62273"/>
    <w:rsid w:val="00C628C7"/>
    <w:rsid w:val="00C635FC"/>
    <w:rsid w:val="00C64039"/>
    <w:rsid w:val="00C6584C"/>
    <w:rsid w:val="00C65D42"/>
    <w:rsid w:val="00C66C77"/>
    <w:rsid w:val="00C70F23"/>
    <w:rsid w:val="00C71310"/>
    <w:rsid w:val="00C718B8"/>
    <w:rsid w:val="00C71B43"/>
    <w:rsid w:val="00C71BAD"/>
    <w:rsid w:val="00C71E0D"/>
    <w:rsid w:val="00C7244F"/>
    <w:rsid w:val="00C732EF"/>
    <w:rsid w:val="00C73F3E"/>
    <w:rsid w:val="00C7474E"/>
    <w:rsid w:val="00C76926"/>
    <w:rsid w:val="00C773C3"/>
    <w:rsid w:val="00C80C96"/>
    <w:rsid w:val="00C816CE"/>
    <w:rsid w:val="00C81858"/>
    <w:rsid w:val="00C81A87"/>
    <w:rsid w:val="00C81DE5"/>
    <w:rsid w:val="00C82741"/>
    <w:rsid w:val="00C83072"/>
    <w:rsid w:val="00C830F2"/>
    <w:rsid w:val="00C8332D"/>
    <w:rsid w:val="00C83923"/>
    <w:rsid w:val="00C84620"/>
    <w:rsid w:val="00C852A6"/>
    <w:rsid w:val="00C8535F"/>
    <w:rsid w:val="00C861FB"/>
    <w:rsid w:val="00C863DA"/>
    <w:rsid w:val="00C86BC7"/>
    <w:rsid w:val="00C903BE"/>
    <w:rsid w:val="00C909A4"/>
    <w:rsid w:val="00C91134"/>
    <w:rsid w:val="00C9183C"/>
    <w:rsid w:val="00C91877"/>
    <w:rsid w:val="00C91CDE"/>
    <w:rsid w:val="00C92B9F"/>
    <w:rsid w:val="00C93352"/>
    <w:rsid w:val="00C94E11"/>
    <w:rsid w:val="00C9695D"/>
    <w:rsid w:val="00C96D8E"/>
    <w:rsid w:val="00C975C5"/>
    <w:rsid w:val="00CA045A"/>
    <w:rsid w:val="00CA17E9"/>
    <w:rsid w:val="00CA2720"/>
    <w:rsid w:val="00CA276B"/>
    <w:rsid w:val="00CA2C3E"/>
    <w:rsid w:val="00CA2C67"/>
    <w:rsid w:val="00CA4243"/>
    <w:rsid w:val="00CA4437"/>
    <w:rsid w:val="00CA5EBE"/>
    <w:rsid w:val="00CA617F"/>
    <w:rsid w:val="00CA7915"/>
    <w:rsid w:val="00CA7A00"/>
    <w:rsid w:val="00CA7A30"/>
    <w:rsid w:val="00CA7A67"/>
    <w:rsid w:val="00CB1D91"/>
    <w:rsid w:val="00CB1E89"/>
    <w:rsid w:val="00CB2AE9"/>
    <w:rsid w:val="00CB2D81"/>
    <w:rsid w:val="00CB5CC5"/>
    <w:rsid w:val="00CB6BF3"/>
    <w:rsid w:val="00CB7939"/>
    <w:rsid w:val="00CC023D"/>
    <w:rsid w:val="00CC134F"/>
    <w:rsid w:val="00CC15A4"/>
    <w:rsid w:val="00CC1930"/>
    <w:rsid w:val="00CC2423"/>
    <w:rsid w:val="00CC2B4E"/>
    <w:rsid w:val="00CC3F35"/>
    <w:rsid w:val="00CC5222"/>
    <w:rsid w:val="00CC5DFA"/>
    <w:rsid w:val="00CC5E49"/>
    <w:rsid w:val="00CC64E5"/>
    <w:rsid w:val="00CC653E"/>
    <w:rsid w:val="00CC6AB6"/>
    <w:rsid w:val="00CC6E31"/>
    <w:rsid w:val="00CC772E"/>
    <w:rsid w:val="00CD0EEB"/>
    <w:rsid w:val="00CD2919"/>
    <w:rsid w:val="00CD3496"/>
    <w:rsid w:val="00CD3F2D"/>
    <w:rsid w:val="00CD447E"/>
    <w:rsid w:val="00CD79C1"/>
    <w:rsid w:val="00CE0C39"/>
    <w:rsid w:val="00CE1064"/>
    <w:rsid w:val="00CE1C98"/>
    <w:rsid w:val="00CE2556"/>
    <w:rsid w:val="00CE331D"/>
    <w:rsid w:val="00CE3650"/>
    <w:rsid w:val="00CE3B62"/>
    <w:rsid w:val="00CE5228"/>
    <w:rsid w:val="00CE55A3"/>
    <w:rsid w:val="00CE5B38"/>
    <w:rsid w:val="00CE63A3"/>
    <w:rsid w:val="00CE6B5E"/>
    <w:rsid w:val="00CE7CB2"/>
    <w:rsid w:val="00CF0870"/>
    <w:rsid w:val="00CF0CDC"/>
    <w:rsid w:val="00CF1DF5"/>
    <w:rsid w:val="00CF297E"/>
    <w:rsid w:val="00CF2F45"/>
    <w:rsid w:val="00CF3187"/>
    <w:rsid w:val="00CF3B41"/>
    <w:rsid w:val="00CF41F6"/>
    <w:rsid w:val="00CF43B8"/>
    <w:rsid w:val="00CF5451"/>
    <w:rsid w:val="00CF650B"/>
    <w:rsid w:val="00CF6A66"/>
    <w:rsid w:val="00CF74E5"/>
    <w:rsid w:val="00D0006C"/>
    <w:rsid w:val="00D00BB3"/>
    <w:rsid w:val="00D00E09"/>
    <w:rsid w:val="00D01E96"/>
    <w:rsid w:val="00D020C2"/>
    <w:rsid w:val="00D022A6"/>
    <w:rsid w:val="00D032C6"/>
    <w:rsid w:val="00D032D6"/>
    <w:rsid w:val="00D03340"/>
    <w:rsid w:val="00D03774"/>
    <w:rsid w:val="00D05086"/>
    <w:rsid w:val="00D05FEF"/>
    <w:rsid w:val="00D06712"/>
    <w:rsid w:val="00D06883"/>
    <w:rsid w:val="00D069D6"/>
    <w:rsid w:val="00D07C5F"/>
    <w:rsid w:val="00D07EAD"/>
    <w:rsid w:val="00D11211"/>
    <w:rsid w:val="00D1125E"/>
    <w:rsid w:val="00D118FE"/>
    <w:rsid w:val="00D13CBB"/>
    <w:rsid w:val="00D13E29"/>
    <w:rsid w:val="00D14031"/>
    <w:rsid w:val="00D14373"/>
    <w:rsid w:val="00D14E90"/>
    <w:rsid w:val="00D15151"/>
    <w:rsid w:val="00D1583F"/>
    <w:rsid w:val="00D204C1"/>
    <w:rsid w:val="00D213B9"/>
    <w:rsid w:val="00D218B5"/>
    <w:rsid w:val="00D22263"/>
    <w:rsid w:val="00D230FF"/>
    <w:rsid w:val="00D23384"/>
    <w:rsid w:val="00D2639B"/>
    <w:rsid w:val="00D26941"/>
    <w:rsid w:val="00D2799B"/>
    <w:rsid w:val="00D301E6"/>
    <w:rsid w:val="00D308AF"/>
    <w:rsid w:val="00D30BA3"/>
    <w:rsid w:val="00D31311"/>
    <w:rsid w:val="00D31390"/>
    <w:rsid w:val="00D32213"/>
    <w:rsid w:val="00D34147"/>
    <w:rsid w:val="00D34F0F"/>
    <w:rsid w:val="00D35906"/>
    <w:rsid w:val="00D36712"/>
    <w:rsid w:val="00D36A8E"/>
    <w:rsid w:val="00D3707A"/>
    <w:rsid w:val="00D37A3A"/>
    <w:rsid w:val="00D40B65"/>
    <w:rsid w:val="00D4219D"/>
    <w:rsid w:val="00D4353F"/>
    <w:rsid w:val="00D43A10"/>
    <w:rsid w:val="00D44366"/>
    <w:rsid w:val="00D44DE4"/>
    <w:rsid w:val="00D4570C"/>
    <w:rsid w:val="00D45ABD"/>
    <w:rsid w:val="00D45B3C"/>
    <w:rsid w:val="00D45CFB"/>
    <w:rsid w:val="00D45D93"/>
    <w:rsid w:val="00D46914"/>
    <w:rsid w:val="00D46DA1"/>
    <w:rsid w:val="00D47280"/>
    <w:rsid w:val="00D47BE5"/>
    <w:rsid w:val="00D47C1E"/>
    <w:rsid w:val="00D5030F"/>
    <w:rsid w:val="00D50ACF"/>
    <w:rsid w:val="00D50CD4"/>
    <w:rsid w:val="00D50FAC"/>
    <w:rsid w:val="00D51723"/>
    <w:rsid w:val="00D53849"/>
    <w:rsid w:val="00D54427"/>
    <w:rsid w:val="00D545C6"/>
    <w:rsid w:val="00D561DC"/>
    <w:rsid w:val="00D57B04"/>
    <w:rsid w:val="00D57C7B"/>
    <w:rsid w:val="00D61958"/>
    <w:rsid w:val="00D61A3F"/>
    <w:rsid w:val="00D62DC6"/>
    <w:rsid w:val="00D64CA8"/>
    <w:rsid w:val="00D65214"/>
    <w:rsid w:val="00D65C6C"/>
    <w:rsid w:val="00D65D31"/>
    <w:rsid w:val="00D65F11"/>
    <w:rsid w:val="00D667F6"/>
    <w:rsid w:val="00D66928"/>
    <w:rsid w:val="00D7017B"/>
    <w:rsid w:val="00D70357"/>
    <w:rsid w:val="00D70514"/>
    <w:rsid w:val="00D7137B"/>
    <w:rsid w:val="00D715DC"/>
    <w:rsid w:val="00D719E8"/>
    <w:rsid w:val="00D71B75"/>
    <w:rsid w:val="00D71E53"/>
    <w:rsid w:val="00D72F1B"/>
    <w:rsid w:val="00D73FB3"/>
    <w:rsid w:val="00D74014"/>
    <w:rsid w:val="00D74302"/>
    <w:rsid w:val="00D74861"/>
    <w:rsid w:val="00D74AEF"/>
    <w:rsid w:val="00D74CDB"/>
    <w:rsid w:val="00D74F31"/>
    <w:rsid w:val="00D75503"/>
    <w:rsid w:val="00D756EC"/>
    <w:rsid w:val="00D77092"/>
    <w:rsid w:val="00D8122D"/>
    <w:rsid w:val="00D82297"/>
    <w:rsid w:val="00D828D0"/>
    <w:rsid w:val="00D8291D"/>
    <w:rsid w:val="00D82C57"/>
    <w:rsid w:val="00D846A6"/>
    <w:rsid w:val="00D847DB"/>
    <w:rsid w:val="00D85105"/>
    <w:rsid w:val="00D85A31"/>
    <w:rsid w:val="00D86911"/>
    <w:rsid w:val="00D86BB2"/>
    <w:rsid w:val="00D86DFF"/>
    <w:rsid w:val="00D87D1F"/>
    <w:rsid w:val="00D87F51"/>
    <w:rsid w:val="00D90445"/>
    <w:rsid w:val="00D91312"/>
    <w:rsid w:val="00D9188D"/>
    <w:rsid w:val="00D9199D"/>
    <w:rsid w:val="00D91CC4"/>
    <w:rsid w:val="00D9249F"/>
    <w:rsid w:val="00D934D7"/>
    <w:rsid w:val="00D949D8"/>
    <w:rsid w:val="00D950D7"/>
    <w:rsid w:val="00D95148"/>
    <w:rsid w:val="00D95C76"/>
    <w:rsid w:val="00D96DF9"/>
    <w:rsid w:val="00D96E49"/>
    <w:rsid w:val="00DA0160"/>
    <w:rsid w:val="00DA060F"/>
    <w:rsid w:val="00DA1B14"/>
    <w:rsid w:val="00DA24E7"/>
    <w:rsid w:val="00DA26D9"/>
    <w:rsid w:val="00DA2CB9"/>
    <w:rsid w:val="00DA3C4D"/>
    <w:rsid w:val="00DA3CCD"/>
    <w:rsid w:val="00DA3FE3"/>
    <w:rsid w:val="00DA4C91"/>
    <w:rsid w:val="00DA5623"/>
    <w:rsid w:val="00DA59BE"/>
    <w:rsid w:val="00DA5C57"/>
    <w:rsid w:val="00DA60A6"/>
    <w:rsid w:val="00DA6E8E"/>
    <w:rsid w:val="00DB03AD"/>
    <w:rsid w:val="00DB0495"/>
    <w:rsid w:val="00DB058B"/>
    <w:rsid w:val="00DB0951"/>
    <w:rsid w:val="00DB0A6C"/>
    <w:rsid w:val="00DB0DBF"/>
    <w:rsid w:val="00DB0E06"/>
    <w:rsid w:val="00DB10F0"/>
    <w:rsid w:val="00DB1123"/>
    <w:rsid w:val="00DB1202"/>
    <w:rsid w:val="00DB19C4"/>
    <w:rsid w:val="00DB2844"/>
    <w:rsid w:val="00DB34D7"/>
    <w:rsid w:val="00DB3A3B"/>
    <w:rsid w:val="00DB4B94"/>
    <w:rsid w:val="00DB52FD"/>
    <w:rsid w:val="00DB56EB"/>
    <w:rsid w:val="00DB5819"/>
    <w:rsid w:val="00DB73B0"/>
    <w:rsid w:val="00DB795F"/>
    <w:rsid w:val="00DB7F06"/>
    <w:rsid w:val="00DC0076"/>
    <w:rsid w:val="00DC1209"/>
    <w:rsid w:val="00DC248B"/>
    <w:rsid w:val="00DC2FF0"/>
    <w:rsid w:val="00DC38CB"/>
    <w:rsid w:val="00DC500B"/>
    <w:rsid w:val="00DC5287"/>
    <w:rsid w:val="00DC53B1"/>
    <w:rsid w:val="00DC61FE"/>
    <w:rsid w:val="00DC686D"/>
    <w:rsid w:val="00DC6F74"/>
    <w:rsid w:val="00DC7469"/>
    <w:rsid w:val="00DD0944"/>
    <w:rsid w:val="00DD09B4"/>
    <w:rsid w:val="00DD1B3B"/>
    <w:rsid w:val="00DD23FF"/>
    <w:rsid w:val="00DD2E7C"/>
    <w:rsid w:val="00DD2EC3"/>
    <w:rsid w:val="00DD3BF4"/>
    <w:rsid w:val="00DD5293"/>
    <w:rsid w:val="00DD726E"/>
    <w:rsid w:val="00DE074A"/>
    <w:rsid w:val="00DE0754"/>
    <w:rsid w:val="00DE11AC"/>
    <w:rsid w:val="00DE1EDD"/>
    <w:rsid w:val="00DE2348"/>
    <w:rsid w:val="00DE2AA3"/>
    <w:rsid w:val="00DE32A9"/>
    <w:rsid w:val="00DE3C3A"/>
    <w:rsid w:val="00DE422D"/>
    <w:rsid w:val="00DE4ADD"/>
    <w:rsid w:val="00DE5510"/>
    <w:rsid w:val="00DE55CC"/>
    <w:rsid w:val="00DE7F8A"/>
    <w:rsid w:val="00DF006C"/>
    <w:rsid w:val="00DF0D72"/>
    <w:rsid w:val="00DF1802"/>
    <w:rsid w:val="00DF1B2C"/>
    <w:rsid w:val="00DF3780"/>
    <w:rsid w:val="00DF3BA1"/>
    <w:rsid w:val="00DF46C6"/>
    <w:rsid w:val="00DF4D51"/>
    <w:rsid w:val="00DF4E5F"/>
    <w:rsid w:val="00DF517A"/>
    <w:rsid w:val="00DF561B"/>
    <w:rsid w:val="00DF6BD7"/>
    <w:rsid w:val="00DF73CF"/>
    <w:rsid w:val="00DF749A"/>
    <w:rsid w:val="00DF7513"/>
    <w:rsid w:val="00E0172E"/>
    <w:rsid w:val="00E019A6"/>
    <w:rsid w:val="00E01DC2"/>
    <w:rsid w:val="00E02033"/>
    <w:rsid w:val="00E029BF"/>
    <w:rsid w:val="00E02E69"/>
    <w:rsid w:val="00E0382F"/>
    <w:rsid w:val="00E03BB8"/>
    <w:rsid w:val="00E05858"/>
    <w:rsid w:val="00E064FE"/>
    <w:rsid w:val="00E07862"/>
    <w:rsid w:val="00E102CC"/>
    <w:rsid w:val="00E10343"/>
    <w:rsid w:val="00E10A59"/>
    <w:rsid w:val="00E10CF5"/>
    <w:rsid w:val="00E10DAD"/>
    <w:rsid w:val="00E1193B"/>
    <w:rsid w:val="00E120F6"/>
    <w:rsid w:val="00E13104"/>
    <w:rsid w:val="00E13BD8"/>
    <w:rsid w:val="00E14CB1"/>
    <w:rsid w:val="00E15828"/>
    <w:rsid w:val="00E1614D"/>
    <w:rsid w:val="00E16A6D"/>
    <w:rsid w:val="00E17277"/>
    <w:rsid w:val="00E173F3"/>
    <w:rsid w:val="00E17D05"/>
    <w:rsid w:val="00E20033"/>
    <w:rsid w:val="00E20D63"/>
    <w:rsid w:val="00E21543"/>
    <w:rsid w:val="00E216B1"/>
    <w:rsid w:val="00E2184F"/>
    <w:rsid w:val="00E220DF"/>
    <w:rsid w:val="00E2402F"/>
    <w:rsid w:val="00E24BB1"/>
    <w:rsid w:val="00E24E0C"/>
    <w:rsid w:val="00E25121"/>
    <w:rsid w:val="00E259DA"/>
    <w:rsid w:val="00E262E1"/>
    <w:rsid w:val="00E26BBD"/>
    <w:rsid w:val="00E27047"/>
    <w:rsid w:val="00E271A3"/>
    <w:rsid w:val="00E276EF"/>
    <w:rsid w:val="00E30376"/>
    <w:rsid w:val="00E308EB"/>
    <w:rsid w:val="00E3140D"/>
    <w:rsid w:val="00E3199E"/>
    <w:rsid w:val="00E31CE9"/>
    <w:rsid w:val="00E33DD8"/>
    <w:rsid w:val="00E3439D"/>
    <w:rsid w:val="00E34749"/>
    <w:rsid w:val="00E35D4E"/>
    <w:rsid w:val="00E360E1"/>
    <w:rsid w:val="00E3684E"/>
    <w:rsid w:val="00E36A49"/>
    <w:rsid w:val="00E3770B"/>
    <w:rsid w:val="00E37DA0"/>
    <w:rsid w:val="00E40C85"/>
    <w:rsid w:val="00E40DC9"/>
    <w:rsid w:val="00E41810"/>
    <w:rsid w:val="00E42BA0"/>
    <w:rsid w:val="00E42E40"/>
    <w:rsid w:val="00E433E6"/>
    <w:rsid w:val="00E436DB"/>
    <w:rsid w:val="00E43CE0"/>
    <w:rsid w:val="00E44352"/>
    <w:rsid w:val="00E44C12"/>
    <w:rsid w:val="00E44CEC"/>
    <w:rsid w:val="00E4591C"/>
    <w:rsid w:val="00E476E6"/>
    <w:rsid w:val="00E47A31"/>
    <w:rsid w:val="00E50995"/>
    <w:rsid w:val="00E50C9D"/>
    <w:rsid w:val="00E51B10"/>
    <w:rsid w:val="00E52730"/>
    <w:rsid w:val="00E532AB"/>
    <w:rsid w:val="00E54A8D"/>
    <w:rsid w:val="00E54BBC"/>
    <w:rsid w:val="00E54E4E"/>
    <w:rsid w:val="00E56127"/>
    <w:rsid w:val="00E56616"/>
    <w:rsid w:val="00E60006"/>
    <w:rsid w:val="00E60690"/>
    <w:rsid w:val="00E60762"/>
    <w:rsid w:val="00E60BD0"/>
    <w:rsid w:val="00E60C02"/>
    <w:rsid w:val="00E61AF4"/>
    <w:rsid w:val="00E623C7"/>
    <w:rsid w:val="00E645F5"/>
    <w:rsid w:val="00E64D20"/>
    <w:rsid w:val="00E668BB"/>
    <w:rsid w:val="00E66916"/>
    <w:rsid w:val="00E66E91"/>
    <w:rsid w:val="00E678A9"/>
    <w:rsid w:val="00E7022D"/>
    <w:rsid w:val="00E7087B"/>
    <w:rsid w:val="00E7096C"/>
    <w:rsid w:val="00E70E74"/>
    <w:rsid w:val="00E71CFC"/>
    <w:rsid w:val="00E7252F"/>
    <w:rsid w:val="00E72596"/>
    <w:rsid w:val="00E749C9"/>
    <w:rsid w:val="00E74CAC"/>
    <w:rsid w:val="00E75447"/>
    <w:rsid w:val="00E7569B"/>
    <w:rsid w:val="00E75A7C"/>
    <w:rsid w:val="00E7694D"/>
    <w:rsid w:val="00E76D21"/>
    <w:rsid w:val="00E76FBF"/>
    <w:rsid w:val="00E77BBE"/>
    <w:rsid w:val="00E81119"/>
    <w:rsid w:val="00E8153C"/>
    <w:rsid w:val="00E81FA0"/>
    <w:rsid w:val="00E82C78"/>
    <w:rsid w:val="00E8511D"/>
    <w:rsid w:val="00E85470"/>
    <w:rsid w:val="00E854E9"/>
    <w:rsid w:val="00E8587D"/>
    <w:rsid w:val="00E85E50"/>
    <w:rsid w:val="00E86982"/>
    <w:rsid w:val="00E869B0"/>
    <w:rsid w:val="00E87199"/>
    <w:rsid w:val="00E87FCD"/>
    <w:rsid w:val="00E92D41"/>
    <w:rsid w:val="00E94182"/>
    <w:rsid w:val="00E94442"/>
    <w:rsid w:val="00E94ABD"/>
    <w:rsid w:val="00E94DF7"/>
    <w:rsid w:val="00E9608B"/>
    <w:rsid w:val="00E96F0F"/>
    <w:rsid w:val="00E96F55"/>
    <w:rsid w:val="00EA1125"/>
    <w:rsid w:val="00EA1B8E"/>
    <w:rsid w:val="00EA3292"/>
    <w:rsid w:val="00EA382F"/>
    <w:rsid w:val="00EA38CA"/>
    <w:rsid w:val="00EA3EA0"/>
    <w:rsid w:val="00EA4426"/>
    <w:rsid w:val="00EA4519"/>
    <w:rsid w:val="00EA45AA"/>
    <w:rsid w:val="00EA45FD"/>
    <w:rsid w:val="00EA4CA0"/>
    <w:rsid w:val="00EA530F"/>
    <w:rsid w:val="00EA53D1"/>
    <w:rsid w:val="00EA79B1"/>
    <w:rsid w:val="00EB1FE4"/>
    <w:rsid w:val="00EB243C"/>
    <w:rsid w:val="00EB4A43"/>
    <w:rsid w:val="00EB4E6E"/>
    <w:rsid w:val="00EB59F8"/>
    <w:rsid w:val="00EB5B68"/>
    <w:rsid w:val="00EB5D9B"/>
    <w:rsid w:val="00EB62C9"/>
    <w:rsid w:val="00EB63C8"/>
    <w:rsid w:val="00EB73F5"/>
    <w:rsid w:val="00EC0126"/>
    <w:rsid w:val="00EC2354"/>
    <w:rsid w:val="00EC2EE9"/>
    <w:rsid w:val="00EC3C09"/>
    <w:rsid w:val="00EC4F6D"/>
    <w:rsid w:val="00EC5904"/>
    <w:rsid w:val="00EC5DDE"/>
    <w:rsid w:val="00EC6C25"/>
    <w:rsid w:val="00EC74D2"/>
    <w:rsid w:val="00EC75F2"/>
    <w:rsid w:val="00EC7C8D"/>
    <w:rsid w:val="00ED0607"/>
    <w:rsid w:val="00ED0888"/>
    <w:rsid w:val="00ED0CAB"/>
    <w:rsid w:val="00ED1A7F"/>
    <w:rsid w:val="00ED2CE6"/>
    <w:rsid w:val="00ED3316"/>
    <w:rsid w:val="00ED3409"/>
    <w:rsid w:val="00ED4053"/>
    <w:rsid w:val="00ED437A"/>
    <w:rsid w:val="00ED4AEC"/>
    <w:rsid w:val="00ED4B4A"/>
    <w:rsid w:val="00ED4FBE"/>
    <w:rsid w:val="00EE17A0"/>
    <w:rsid w:val="00EE191A"/>
    <w:rsid w:val="00EE2193"/>
    <w:rsid w:val="00EE2AEB"/>
    <w:rsid w:val="00EE4BA0"/>
    <w:rsid w:val="00EE542D"/>
    <w:rsid w:val="00EE5B92"/>
    <w:rsid w:val="00EE6D4F"/>
    <w:rsid w:val="00EE7E5B"/>
    <w:rsid w:val="00EF0202"/>
    <w:rsid w:val="00EF0673"/>
    <w:rsid w:val="00EF0808"/>
    <w:rsid w:val="00EF0971"/>
    <w:rsid w:val="00EF1513"/>
    <w:rsid w:val="00EF1830"/>
    <w:rsid w:val="00EF1977"/>
    <w:rsid w:val="00EF1B92"/>
    <w:rsid w:val="00EF2C56"/>
    <w:rsid w:val="00EF2F6F"/>
    <w:rsid w:val="00EF3177"/>
    <w:rsid w:val="00EF3E3D"/>
    <w:rsid w:val="00EF43FC"/>
    <w:rsid w:val="00EF5627"/>
    <w:rsid w:val="00EF6E7C"/>
    <w:rsid w:val="00EF72C9"/>
    <w:rsid w:val="00EF7E97"/>
    <w:rsid w:val="00F00B1D"/>
    <w:rsid w:val="00F01123"/>
    <w:rsid w:val="00F013B4"/>
    <w:rsid w:val="00F02805"/>
    <w:rsid w:val="00F02BCA"/>
    <w:rsid w:val="00F0302D"/>
    <w:rsid w:val="00F034C3"/>
    <w:rsid w:val="00F03F6E"/>
    <w:rsid w:val="00F0507D"/>
    <w:rsid w:val="00F05AE8"/>
    <w:rsid w:val="00F05E39"/>
    <w:rsid w:val="00F061E6"/>
    <w:rsid w:val="00F06701"/>
    <w:rsid w:val="00F10683"/>
    <w:rsid w:val="00F10AF5"/>
    <w:rsid w:val="00F11054"/>
    <w:rsid w:val="00F116E7"/>
    <w:rsid w:val="00F1228A"/>
    <w:rsid w:val="00F127F2"/>
    <w:rsid w:val="00F13138"/>
    <w:rsid w:val="00F132B5"/>
    <w:rsid w:val="00F15EA7"/>
    <w:rsid w:val="00F1620A"/>
    <w:rsid w:val="00F162DD"/>
    <w:rsid w:val="00F16564"/>
    <w:rsid w:val="00F167B3"/>
    <w:rsid w:val="00F16CDC"/>
    <w:rsid w:val="00F17292"/>
    <w:rsid w:val="00F2187E"/>
    <w:rsid w:val="00F21B86"/>
    <w:rsid w:val="00F22182"/>
    <w:rsid w:val="00F2255F"/>
    <w:rsid w:val="00F226BF"/>
    <w:rsid w:val="00F22A06"/>
    <w:rsid w:val="00F22B1F"/>
    <w:rsid w:val="00F23B67"/>
    <w:rsid w:val="00F24047"/>
    <w:rsid w:val="00F253CF"/>
    <w:rsid w:val="00F268DC"/>
    <w:rsid w:val="00F27E3E"/>
    <w:rsid w:val="00F30760"/>
    <w:rsid w:val="00F30D0C"/>
    <w:rsid w:val="00F31002"/>
    <w:rsid w:val="00F3132F"/>
    <w:rsid w:val="00F31A39"/>
    <w:rsid w:val="00F324BC"/>
    <w:rsid w:val="00F32B90"/>
    <w:rsid w:val="00F33972"/>
    <w:rsid w:val="00F339B7"/>
    <w:rsid w:val="00F339BA"/>
    <w:rsid w:val="00F34499"/>
    <w:rsid w:val="00F34A0F"/>
    <w:rsid w:val="00F3511F"/>
    <w:rsid w:val="00F35582"/>
    <w:rsid w:val="00F364A7"/>
    <w:rsid w:val="00F36D54"/>
    <w:rsid w:val="00F37549"/>
    <w:rsid w:val="00F37A8C"/>
    <w:rsid w:val="00F37B0B"/>
    <w:rsid w:val="00F37DD3"/>
    <w:rsid w:val="00F400E1"/>
    <w:rsid w:val="00F4090D"/>
    <w:rsid w:val="00F4230E"/>
    <w:rsid w:val="00F42BCB"/>
    <w:rsid w:val="00F43DF4"/>
    <w:rsid w:val="00F4467B"/>
    <w:rsid w:val="00F44A96"/>
    <w:rsid w:val="00F45007"/>
    <w:rsid w:val="00F45B3E"/>
    <w:rsid w:val="00F461ED"/>
    <w:rsid w:val="00F46802"/>
    <w:rsid w:val="00F50514"/>
    <w:rsid w:val="00F520EC"/>
    <w:rsid w:val="00F52EB6"/>
    <w:rsid w:val="00F53AD9"/>
    <w:rsid w:val="00F53D89"/>
    <w:rsid w:val="00F53D9B"/>
    <w:rsid w:val="00F54277"/>
    <w:rsid w:val="00F54DEA"/>
    <w:rsid w:val="00F5510E"/>
    <w:rsid w:val="00F5603C"/>
    <w:rsid w:val="00F564E5"/>
    <w:rsid w:val="00F56738"/>
    <w:rsid w:val="00F5783D"/>
    <w:rsid w:val="00F57C3F"/>
    <w:rsid w:val="00F57C90"/>
    <w:rsid w:val="00F601CD"/>
    <w:rsid w:val="00F610FE"/>
    <w:rsid w:val="00F62CE1"/>
    <w:rsid w:val="00F6354A"/>
    <w:rsid w:val="00F639F9"/>
    <w:rsid w:val="00F63DED"/>
    <w:rsid w:val="00F64829"/>
    <w:rsid w:val="00F65CE9"/>
    <w:rsid w:val="00F66C47"/>
    <w:rsid w:val="00F67783"/>
    <w:rsid w:val="00F67E71"/>
    <w:rsid w:val="00F70A36"/>
    <w:rsid w:val="00F70B25"/>
    <w:rsid w:val="00F71148"/>
    <w:rsid w:val="00F71266"/>
    <w:rsid w:val="00F713A7"/>
    <w:rsid w:val="00F72CAB"/>
    <w:rsid w:val="00F72E6F"/>
    <w:rsid w:val="00F73297"/>
    <w:rsid w:val="00F7346A"/>
    <w:rsid w:val="00F734B2"/>
    <w:rsid w:val="00F74035"/>
    <w:rsid w:val="00F759A0"/>
    <w:rsid w:val="00F76919"/>
    <w:rsid w:val="00F77179"/>
    <w:rsid w:val="00F77CB5"/>
    <w:rsid w:val="00F77CC0"/>
    <w:rsid w:val="00F801E8"/>
    <w:rsid w:val="00F80D22"/>
    <w:rsid w:val="00F81525"/>
    <w:rsid w:val="00F81733"/>
    <w:rsid w:val="00F82B4E"/>
    <w:rsid w:val="00F83048"/>
    <w:rsid w:val="00F8323A"/>
    <w:rsid w:val="00F83885"/>
    <w:rsid w:val="00F8438E"/>
    <w:rsid w:val="00F85011"/>
    <w:rsid w:val="00F85AE1"/>
    <w:rsid w:val="00F87197"/>
    <w:rsid w:val="00F87BFA"/>
    <w:rsid w:val="00F91451"/>
    <w:rsid w:val="00F919D6"/>
    <w:rsid w:val="00F91AA9"/>
    <w:rsid w:val="00F92314"/>
    <w:rsid w:val="00F923A7"/>
    <w:rsid w:val="00F942A4"/>
    <w:rsid w:val="00F94B36"/>
    <w:rsid w:val="00F965AB"/>
    <w:rsid w:val="00F96BE4"/>
    <w:rsid w:val="00F9729C"/>
    <w:rsid w:val="00F97956"/>
    <w:rsid w:val="00FA06C1"/>
    <w:rsid w:val="00FA0FF6"/>
    <w:rsid w:val="00FA2529"/>
    <w:rsid w:val="00FA286C"/>
    <w:rsid w:val="00FA2B61"/>
    <w:rsid w:val="00FA369F"/>
    <w:rsid w:val="00FA44CF"/>
    <w:rsid w:val="00FA4891"/>
    <w:rsid w:val="00FA48AE"/>
    <w:rsid w:val="00FA5187"/>
    <w:rsid w:val="00FA6FD0"/>
    <w:rsid w:val="00FA7417"/>
    <w:rsid w:val="00FA7A7B"/>
    <w:rsid w:val="00FB039A"/>
    <w:rsid w:val="00FB173F"/>
    <w:rsid w:val="00FB1866"/>
    <w:rsid w:val="00FB192B"/>
    <w:rsid w:val="00FB1F30"/>
    <w:rsid w:val="00FB2119"/>
    <w:rsid w:val="00FB2486"/>
    <w:rsid w:val="00FB2836"/>
    <w:rsid w:val="00FB33F2"/>
    <w:rsid w:val="00FB4BA4"/>
    <w:rsid w:val="00FB6150"/>
    <w:rsid w:val="00FB66FA"/>
    <w:rsid w:val="00FB6759"/>
    <w:rsid w:val="00FB7678"/>
    <w:rsid w:val="00FB7DCF"/>
    <w:rsid w:val="00FC088B"/>
    <w:rsid w:val="00FC15AD"/>
    <w:rsid w:val="00FC15C0"/>
    <w:rsid w:val="00FC3452"/>
    <w:rsid w:val="00FC36AE"/>
    <w:rsid w:val="00FC4DC9"/>
    <w:rsid w:val="00FC51FC"/>
    <w:rsid w:val="00FC66C7"/>
    <w:rsid w:val="00FC777D"/>
    <w:rsid w:val="00FC7829"/>
    <w:rsid w:val="00FC7DA4"/>
    <w:rsid w:val="00FD0330"/>
    <w:rsid w:val="00FD0623"/>
    <w:rsid w:val="00FD0F8B"/>
    <w:rsid w:val="00FD1034"/>
    <w:rsid w:val="00FD22E2"/>
    <w:rsid w:val="00FD29EC"/>
    <w:rsid w:val="00FD318B"/>
    <w:rsid w:val="00FD3330"/>
    <w:rsid w:val="00FD37A6"/>
    <w:rsid w:val="00FD3A6B"/>
    <w:rsid w:val="00FD4A04"/>
    <w:rsid w:val="00FD5041"/>
    <w:rsid w:val="00FD52CB"/>
    <w:rsid w:val="00FD55D9"/>
    <w:rsid w:val="00FD613E"/>
    <w:rsid w:val="00FD6E01"/>
    <w:rsid w:val="00FE0ABB"/>
    <w:rsid w:val="00FE10A9"/>
    <w:rsid w:val="00FE19F6"/>
    <w:rsid w:val="00FE1B2C"/>
    <w:rsid w:val="00FE2820"/>
    <w:rsid w:val="00FE2B19"/>
    <w:rsid w:val="00FE3E1F"/>
    <w:rsid w:val="00FE3E3B"/>
    <w:rsid w:val="00FE44D3"/>
    <w:rsid w:val="00FE4E9F"/>
    <w:rsid w:val="00FE7E7F"/>
    <w:rsid w:val="00FF0C14"/>
    <w:rsid w:val="00FF0E9D"/>
    <w:rsid w:val="00FF1BF1"/>
    <w:rsid w:val="00FF256F"/>
    <w:rsid w:val="00FF3334"/>
    <w:rsid w:val="00FF51AA"/>
    <w:rsid w:val="00FF6FE2"/>
    <w:rsid w:val="00FF75B7"/>
    <w:rsid w:val="00FF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C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qFormat/>
    <w:rsid w:val="00C96D8E"/>
    <w:pPr>
      <w:spacing w:after="0" w:line="240" w:lineRule="auto"/>
      <w:jc w:val="center"/>
    </w:pPr>
    <w:rPr>
      <w:rFonts w:ascii="Times New Roman" w:eastAsia="Times New Roman" w:hAnsi="Times New Roman" w:cs="Times New Roman"/>
      <w:b/>
      <w:sz w:val="24"/>
      <w:szCs w:val="20"/>
    </w:rPr>
  </w:style>
  <w:style w:type="paragraph" w:styleId="a5">
    <w:name w:val="Balloon Text"/>
    <w:basedOn w:val="a"/>
    <w:link w:val="a6"/>
    <w:uiPriority w:val="99"/>
    <w:semiHidden/>
    <w:unhideWhenUsed/>
    <w:rsid w:val="00E36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4E"/>
    <w:rPr>
      <w:rFonts w:ascii="Tahoma" w:eastAsiaTheme="minorEastAsia" w:hAnsi="Tahoma" w:cs="Tahoma"/>
      <w:sz w:val="16"/>
      <w:szCs w:val="16"/>
      <w:lang w:eastAsia="ru-RU"/>
    </w:rPr>
  </w:style>
  <w:style w:type="paragraph" w:customStyle="1" w:styleId="1">
    <w:name w:val="Обычный1"/>
    <w:rsid w:val="00776D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a7">
    <w:name w:val="footnote text"/>
    <w:aliases w:val="список,Footnote Text Char1,Footnote Text Char3 Char,Footnote Text Char2 Char Char,Footnote Text Char1 Char1 Char Char,ft Char1 Char Char Char,Footnote Text Char1 Char Char Char Char,Footnote Text Char Char1 Char Char Char Char Знак,Знак1"/>
    <w:basedOn w:val="a"/>
    <w:link w:val="a8"/>
    <w:rsid w:val="0064527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ак1 Знак"/>
    <w:basedOn w:val="a0"/>
    <w:link w:val="a7"/>
    <w:rsid w:val="00645274"/>
    <w:rPr>
      <w:rFonts w:ascii="Times New Roman" w:eastAsia="Times New Roman" w:hAnsi="Times New Roman" w:cs="Times New Roman"/>
      <w:sz w:val="20"/>
      <w:szCs w:val="20"/>
      <w:lang w:eastAsia="ru-RU"/>
    </w:rPr>
  </w:style>
  <w:style w:type="character" w:styleId="a9">
    <w:name w:val="footnote reference"/>
    <w:aliases w:val="fr,Footnote Reference/"/>
    <w:rsid w:val="00645274"/>
    <w:rPr>
      <w:vertAlign w:val="superscript"/>
    </w:rPr>
  </w:style>
  <w:style w:type="paragraph" w:styleId="aa">
    <w:name w:val="No Spacing"/>
    <w:link w:val="ab"/>
    <w:uiPriority w:val="1"/>
    <w:qFormat/>
    <w:rsid w:val="001F72AD"/>
    <w:pPr>
      <w:spacing w:after="0" w:line="240" w:lineRule="auto"/>
    </w:pPr>
  </w:style>
  <w:style w:type="character" w:customStyle="1" w:styleId="ab">
    <w:name w:val="Без интервала Знак"/>
    <w:link w:val="aa"/>
    <w:uiPriority w:val="1"/>
    <w:locked/>
    <w:rsid w:val="001F72AD"/>
  </w:style>
  <w:style w:type="paragraph" w:customStyle="1" w:styleId="10">
    <w:name w:val="Без интервала1"/>
    <w:rsid w:val="008E1CB8"/>
    <w:pPr>
      <w:spacing w:after="0" w:line="240" w:lineRule="auto"/>
    </w:pPr>
    <w:rPr>
      <w:rFonts w:ascii="Calibri" w:eastAsia="Calibri" w:hAnsi="Calibri" w:cs="Times New Roman"/>
      <w:lang w:eastAsia="ru-RU"/>
    </w:rPr>
  </w:style>
  <w:style w:type="paragraph" w:styleId="ac">
    <w:name w:val="Body Text Indent"/>
    <w:basedOn w:val="a"/>
    <w:link w:val="ad"/>
    <w:semiHidden/>
    <w:unhideWhenUsed/>
    <w:rsid w:val="005D6C44"/>
    <w:pPr>
      <w:spacing w:after="0" w:line="240" w:lineRule="auto"/>
      <w:ind w:firstLine="709"/>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D6C44"/>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D733E"/>
    <w:pPr>
      <w:spacing w:after="120" w:line="480" w:lineRule="auto"/>
    </w:pPr>
  </w:style>
  <w:style w:type="character" w:customStyle="1" w:styleId="20">
    <w:name w:val="Основной текст 2 Знак"/>
    <w:basedOn w:val="a0"/>
    <w:link w:val="2"/>
    <w:uiPriority w:val="99"/>
    <w:semiHidden/>
    <w:rsid w:val="009D733E"/>
    <w:rPr>
      <w:rFonts w:eastAsiaTheme="minorEastAsia"/>
      <w:lang w:eastAsia="ru-RU"/>
    </w:rPr>
  </w:style>
  <w:style w:type="paragraph" w:styleId="ae">
    <w:name w:val="List Paragraph"/>
    <w:basedOn w:val="a"/>
    <w:uiPriority w:val="34"/>
    <w:qFormat/>
    <w:rsid w:val="00CC6E31"/>
    <w:pPr>
      <w:ind w:left="720"/>
      <w:contextualSpacing/>
    </w:pPr>
  </w:style>
  <w:style w:type="paragraph" w:styleId="af">
    <w:name w:val="header"/>
    <w:basedOn w:val="a"/>
    <w:link w:val="af0"/>
    <w:uiPriority w:val="99"/>
    <w:unhideWhenUsed/>
    <w:rsid w:val="00A6684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66848"/>
    <w:rPr>
      <w:rFonts w:eastAsiaTheme="minorEastAsia"/>
      <w:lang w:eastAsia="ru-RU"/>
    </w:rPr>
  </w:style>
  <w:style w:type="paragraph" w:styleId="af1">
    <w:name w:val="footer"/>
    <w:basedOn w:val="a"/>
    <w:link w:val="af2"/>
    <w:uiPriority w:val="99"/>
    <w:unhideWhenUsed/>
    <w:rsid w:val="00A6684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66848"/>
    <w:rPr>
      <w:rFonts w:eastAsiaTheme="minorEastAsia"/>
      <w:lang w:eastAsia="ru-RU"/>
    </w:rPr>
  </w:style>
  <w:style w:type="character" w:styleId="af3">
    <w:name w:val="Hyperlink"/>
    <w:basedOn w:val="a0"/>
    <w:uiPriority w:val="99"/>
    <w:unhideWhenUsed/>
    <w:rsid w:val="00A23C48"/>
    <w:rPr>
      <w:color w:val="0000FF" w:themeColor="hyperlink"/>
      <w:u w:val="single"/>
    </w:rPr>
  </w:style>
  <w:style w:type="table" w:styleId="af4">
    <w:name w:val="Table Grid"/>
    <w:basedOn w:val="a1"/>
    <w:uiPriority w:val="59"/>
    <w:rsid w:val="00AF43F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C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qFormat/>
    <w:rsid w:val="00C96D8E"/>
    <w:pPr>
      <w:spacing w:after="0" w:line="240" w:lineRule="auto"/>
      <w:jc w:val="center"/>
    </w:pPr>
    <w:rPr>
      <w:rFonts w:ascii="Times New Roman" w:eastAsia="Times New Roman" w:hAnsi="Times New Roman" w:cs="Times New Roman"/>
      <w:b/>
      <w:sz w:val="24"/>
      <w:szCs w:val="20"/>
    </w:rPr>
  </w:style>
  <w:style w:type="paragraph" w:styleId="a5">
    <w:name w:val="Balloon Text"/>
    <w:basedOn w:val="a"/>
    <w:link w:val="a6"/>
    <w:uiPriority w:val="99"/>
    <w:semiHidden/>
    <w:unhideWhenUsed/>
    <w:rsid w:val="00E36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4E"/>
    <w:rPr>
      <w:rFonts w:ascii="Tahoma" w:eastAsiaTheme="minorEastAsia" w:hAnsi="Tahoma" w:cs="Tahoma"/>
      <w:sz w:val="16"/>
      <w:szCs w:val="16"/>
      <w:lang w:eastAsia="ru-RU"/>
    </w:rPr>
  </w:style>
  <w:style w:type="paragraph" w:customStyle="1" w:styleId="1">
    <w:name w:val="Обычный1"/>
    <w:rsid w:val="00776D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a7">
    <w:name w:val="footnote text"/>
    <w:aliases w:val="список,Footnote Text Char1,Footnote Text Char3 Char,Footnote Text Char2 Char Char,Footnote Text Char1 Char1 Char Char,ft Char1 Char Char Char,Footnote Text Char1 Char Char Char Char,Footnote Text Char Char1 Char Char Char Char Знак,Знак1"/>
    <w:basedOn w:val="a"/>
    <w:link w:val="a8"/>
    <w:rsid w:val="0064527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ак1 Знак"/>
    <w:basedOn w:val="a0"/>
    <w:link w:val="a7"/>
    <w:rsid w:val="00645274"/>
    <w:rPr>
      <w:rFonts w:ascii="Times New Roman" w:eastAsia="Times New Roman" w:hAnsi="Times New Roman" w:cs="Times New Roman"/>
      <w:sz w:val="20"/>
      <w:szCs w:val="20"/>
      <w:lang w:eastAsia="ru-RU"/>
    </w:rPr>
  </w:style>
  <w:style w:type="character" w:styleId="a9">
    <w:name w:val="footnote reference"/>
    <w:aliases w:val="fr,Footnote Reference/"/>
    <w:rsid w:val="00645274"/>
    <w:rPr>
      <w:vertAlign w:val="superscript"/>
    </w:rPr>
  </w:style>
  <w:style w:type="paragraph" w:styleId="aa">
    <w:name w:val="No Spacing"/>
    <w:link w:val="ab"/>
    <w:uiPriority w:val="1"/>
    <w:qFormat/>
    <w:rsid w:val="001F72AD"/>
    <w:pPr>
      <w:spacing w:after="0" w:line="240" w:lineRule="auto"/>
    </w:pPr>
  </w:style>
  <w:style w:type="character" w:customStyle="1" w:styleId="ab">
    <w:name w:val="Без интервала Знак"/>
    <w:link w:val="aa"/>
    <w:uiPriority w:val="1"/>
    <w:locked/>
    <w:rsid w:val="001F72AD"/>
  </w:style>
  <w:style w:type="paragraph" w:customStyle="1" w:styleId="10">
    <w:name w:val="Без интервала1"/>
    <w:rsid w:val="008E1CB8"/>
    <w:pPr>
      <w:spacing w:after="0" w:line="240" w:lineRule="auto"/>
    </w:pPr>
    <w:rPr>
      <w:rFonts w:ascii="Calibri" w:eastAsia="Calibri" w:hAnsi="Calibri" w:cs="Times New Roman"/>
      <w:lang w:eastAsia="ru-RU"/>
    </w:rPr>
  </w:style>
  <w:style w:type="paragraph" w:styleId="ac">
    <w:name w:val="Body Text Indent"/>
    <w:basedOn w:val="a"/>
    <w:link w:val="ad"/>
    <w:semiHidden/>
    <w:unhideWhenUsed/>
    <w:rsid w:val="005D6C44"/>
    <w:pPr>
      <w:spacing w:after="0" w:line="240" w:lineRule="auto"/>
      <w:ind w:firstLine="709"/>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D6C44"/>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D733E"/>
    <w:pPr>
      <w:spacing w:after="120" w:line="480" w:lineRule="auto"/>
    </w:pPr>
  </w:style>
  <w:style w:type="character" w:customStyle="1" w:styleId="20">
    <w:name w:val="Основной текст 2 Знак"/>
    <w:basedOn w:val="a0"/>
    <w:link w:val="2"/>
    <w:uiPriority w:val="99"/>
    <w:semiHidden/>
    <w:rsid w:val="009D733E"/>
    <w:rPr>
      <w:rFonts w:eastAsiaTheme="minorEastAsia"/>
      <w:lang w:eastAsia="ru-RU"/>
    </w:rPr>
  </w:style>
  <w:style w:type="paragraph" w:styleId="ae">
    <w:name w:val="List Paragraph"/>
    <w:basedOn w:val="a"/>
    <w:uiPriority w:val="34"/>
    <w:qFormat/>
    <w:rsid w:val="00CC6E31"/>
    <w:pPr>
      <w:ind w:left="720"/>
      <w:contextualSpacing/>
    </w:pPr>
  </w:style>
  <w:style w:type="paragraph" w:styleId="af">
    <w:name w:val="header"/>
    <w:basedOn w:val="a"/>
    <w:link w:val="af0"/>
    <w:uiPriority w:val="99"/>
    <w:unhideWhenUsed/>
    <w:rsid w:val="00A6684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66848"/>
    <w:rPr>
      <w:rFonts w:eastAsiaTheme="minorEastAsia"/>
      <w:lang w:eastAsia="ru-RU"/>
    </w:rPr>
  </w:style>
  <w:style w:type="paragraph" w:styleId="af1">
    <w:name w:val="footer"/>
    <w:basedOn w:val="a"/>
    <w:link w:val="af2"/>
    <w:uiPriority w:val="99"/>
    <w:unhideWhenUsed/>
    <w:rsid w:val="00A6684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66848"/>
    <w:rPr>
      <w:rFonts w:eastAsiaTheme="minorEastAsia"/>
      <w:lang w:eastAsia="ru-RU"/>
    </w:rPr>
  </w:style>
  <w:style w:type="character" w:styleId="af3">
    <w:name w:val="Hyperlink"/>
    <w:basedOn w:val="a0"/>
    <w:uiPriority w:val="99"/>
    <w:unhideWhenUsed/>
    <w:rsid w:val="00A23C48"/>
    <w:rPr>
      <w:color w:val="0000FF" w:themeColor="hyperlink"/>
      <w:u w:val="single"/>
    </w:rPr>
  </w:style>
  <w:style w:type="table" w:styleId="af4">
    <w:name w:val="Table Grid"/>
    <w:basedOn w:val="a1"/>
    <w:uiPriority w:val="59"/>
    <w:rsid w:val="00AF43F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176">
      <w:bodyDiv w:val="1"/>
      <w:marLeft w:val="0"/>
      <w:marRight w:val="0"/>
      <w:marTop w:val="0"/>
      <w:marBottom w:val="0"/>
      <w:divBdr>
        <w:top w:val="none" w:sz="0" w:space="0" w:color="auto"/>
        <w:left w:val="none" w:sz="0" w:space="0" w:color="auto"/>
        <w:bottom w:val="none" w:sz="0" w:space="0" w:color="auto"/>
        <w:right w:val="none" w:sz="0" w:space="0" w:color="auto"/>
      </w:divBdr>
    </w:div>
    <w:div w:id="140731660">
      <w:bodyDiv w:val="1"/>
      <w:marLeft w:val="0"/>
      <w:marRight w:val="0"/>
      <w:marTop w:val="0"/>
      <w:marBottom w:val="0"/>
      <w:divBdr>
        <w:top w:val="none" w:sz="0" w:space="0" w:color="auto"/>
        <w:left w:val="none" w:sz="0" w:space="0" w:color="auto"/>
        <w:bottom w:val="none" w:sz="0" w:space="0" w:color="auto"/>
        <w:right w:val="none" w:sz="0" w:space="0" w:color="auto"/>
      </w:divBdr>
    </w:div>
    <w:div w:id="181166851">
      <w:bodyDiv w:val="1"/>
      <w:marLeft w:val="0"/>
      <w:marRight w:val="0"/>
      <w:marTop w:val="0"/>
      <w:marBottom w:val="0"/>
      <w:divBdr>
        <w:top w:val="none" w:sz="0" w:space="0" w:color="auto"/>
        <w:left w:val="none" w:sz="0" w:space="0" w:color="auto"/>
        <w:bottom w:val="none" w:sz="0" w:space="0" w:color="auto"/>
        <w:right w:val="none" w:sz="0" w:space="0" w:color="auto"/>
      </w:divBdr>
    </w:div>
    <w:div w:id="406224552">
      <w:bodyDiv w:val="1"/>
      <w:marLeft w:val="0"/>
      <w:marRight w:val="0"/>
      <w:marTop w:val="0"/>
      <w:marBottom w:val="0"/>
      <w:divBdr>
        <w:top w:val="none" w:sz="0" w:space="0" w:color="auto"/>
        <w:left w:val="none" w:sz="0" w:space="0" w:color="auto"/>
        <w:bottom w:val="none" w:sz="0" w:space="0" w:color="auto"/>
        <w:right w:val="none" w:sz="0" w:space="0" w:color="auto"/>
      </w:divBdr>
    </w:div>
    <w:div w:id="497038832">
      <w:bodyDiv w:val="1"/>
      <w:marLeft w:val="0"/>
      <w:marRight w:val="0"/>
      <w:marTop w:val="0"/>
      <w:marBottom w:val="0"/>
      <w:divBdr>
        <w:top w:val="none" w:sz="0" w:space="0" w:color="auto"/>
        <w:left w:val="none" w:sz="0" w:space="0" w:color="auto"/>
        <w:bottom w:val="none" w:sz="0" w:space="0" w:color="auto"/>
        <w:right w:val="none" w:sz="0" w:space="0" w:color="auto"/>
      </w:divBdr>
    </w:div>
    <w:div w:id="691759734">
      <w:bodyDiv w:val="1"/>
      <w:marLeft w:val="0"/>
      <w:marRight w:val="0"/>
      <w:marTop w:val="0"/>
      <w:marBottom w:val="0"/>
      <w:divBdr>
        <w:top w:val="none" w:sz="0" w:space="0" w:color="auto"/>
        <w:left w:val="none" w:sz="0" w:space="0" w:color="auto"/>
        <w:bottom w:val="none" w:sz="0" w:space="0" w:color="auto"/>
        <w:right w:val="none" w:sz="0" w:space="0" w:color="auto"/>
      </w:divBdr>
    </w:div>
    <w:div w:id="695541461">
      <w:bodyDiv w:val="1"/>
      <w:marLeft w:val="0"/>
      <w:marRight w:val="0"/>
      <w:marTop w:val="0"/>
      <w:marBottom w:val="0"/>
      <w:divBdr>
        <w:top w:val="none" w:sz="0" w:space="0" w:color="auto"/>
        <w:left w:val="none" w:sz="0" w:space="0" w:color="auto"/>
        <w:bottom w:val="none" w:sz="0" w:space="0" w:color="auto"/>
        <w:right w:val="none" w:sz="0" w:space="0" w:color="auto"/>
      </w:divBdr>
    </w:div>
    <w:div w:id="824860411">
      <w:bodyDiv w:val="1"/>
      <w:marLeft w:val="0"/>
      <w:marRight w:val="0"/>
      <w:marTop w:val="0"/>
      <w:marBottom w:val="0"/>
      <w:divBdr>
        <w:top w:val="none" w:sz="0" w:space="0" w:color="auto"/>
        <w:left w:val="none" w:sz="0" w:space="0" w:color="auto"/>
        <w:bottom w:val="none" w:sz="0" w:space="0" w:color="auto"/>
        <w:right w:val="none" w:sz="0" w:space="0" w:color="auto"/>
      </w:divBdr>
    </w:div>
    <w:div w:id="992174317">
      <w:bodyDiv w:val="1"/>
      <w:marLeft w:val="0"/>
      <w:marRight w:val="0"/>
      <w:marTop w:val="0"/>
      <w:marBottom w:val="0"/>
      <w:divBdr>
        <w:top w:val="none" w:sz="0" w:space="0" w:color="auto"/>
        <w:left w:val="none" w:sz="0" w:space="0" w:color="auto"/>
        <w:bottom w:val="none" w:sz="0" w:space="0" w:color="auto"/>
        <w:right w:val="none" w:sz="0" w:space="0" w:color="auto"/>
      </w:divBdr>
    </w:div>
    <w:div w:id="1404137371">
      <w:bodyDiv w:val="1"/>
      <w:marLeft w:val="0"/>
      <w:marRight w:val="0"/>
      <w:marTop w:val="0"/>
      <w:marBottom w:val="0"/>
      <w:divBdr>
        <w:top w:val="none" w:sz="0" w:space="0" w:color="auto"/>
        <w:left w:val="none" w:sz="0" w:space="0" w:color="auto"/>
        <w:bottom w:val="none" w:sz="0" w:space="0" w:color="auto"/>
        <w:right w:val="none" w:sz="0" w:space="0" w:color="auto"/>
      </w:divBdr>
    </w:div>
    <w:div w:id="18479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2192380062081285E-2"/>
          <c:y val="5.2407456620436013E-2"/>
          <c:w val="0.28084879455001605"/>
          <c:h val="0.83662977447006481"/>
        </c:manualLayout>
      </c:layout>
      <c:bar3DChart>
        <c:barDir val="col"/>
        <c:grouping val="standard"/>
        <c:varyColors val="0"/>
        <c:ser>
          <c:idx val="0"/>
          <c:order val="0"/>
          <c:tx>
            <c:strRef>
              <c:f>Лист1!$B$1</c:f>
              <c:strCache>
                <c:ptCount val="1"/>
                <c:pt idx="0">
                  <c:v>Общее кол-во ДТП до 18 лет</c:v>
                </c:pt>
              </c:strCache>
            </c:strRef>
          </c:tx>
          <c:invertIfNegative val="0"/>
          <c:dLbls>
            <c:dLbl>
              <c:idx val="0"/>
              <c:layout>
                <c:manualLayout>
                  <c:x val="4.6296296296296294E-3"/>
                  <c:y val="0.135047206079124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1DB-4A3F-B616-A5DEF3676C14}"/>
                </c:ext>
                <c:ext xmlns:c15="http://schemas.microsoft.com/office/drawing/2012/chart" uri="{CE6537A1-D6FC-4f65-9D91-7224C49458BB}">
                  <c15:layout/>
                </c:ext>
              </c:extLst>
            </c:dLbl>
            <c:dLbl>
              <c:idx val="1"/>
              <c:layout>
                <c:manualLayout>
                  <c:x val="6.9444444444444441E-3"/>
                  <c:y val="0.174603204321690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1DB-4A3F-B616-A5DEF3676C14}"/>
                </c:ext>
                <c:ext xmlns:c15="http://schemas.microsoft.com/office/drawing/2012/chart" uri="{CE6537A1-D6FC-4f65-9D91-7224C49458BB}">
                  <c15:layout/>
                </c:ext>
              </c:extLst>
            </c:dLbl>
            <c:spPr>
              <a:noFill/>
              <a:ln>
                <a:noFill/>
              </a:ln>
              <a:effectLst/>
            </c:spPr>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73</c:v>
                </c:pt>
                <c:pt idx="1">
                  <c:v>106</c:v>
                </c:pt>
              </c:numCache>
            </c:numRef>
          </c:val>
          <c:extLst xmlns:c16r2="http://schemas.microsoft.com/office/drawing/2015/06/chart">
            <c:ext xmlns:c16="http://schemas.microsoft.com/office/drawing/2014/chart" uri="{C3380CC4-5D6E-409C-BE32-E72D297353CC}">
              <c16:uniqueId val="{00000002-91DB-4A3F-B616-A5DEF3676C14}"/>
            </c:ext>
          </c:extLst>
        </c:ser>
        <c:ser>
          <c:idx val="1"/>
          <c:order val="1"/>
          <c:tx>
            <c:strRef>
              <c:f>Лист1!$C$1</c:f>
              <c:strCache>
                <c:ptCount val="1"/>
                <c:pt idx="0">
                  <c:v>Погибшие в ДТП до 18 лет</c:v>
                </c:pt>
              </c:strCache>
            </c:strRef>
          </c:tx>
          <c:invertIfNegative val="0"/>
          <c:dLbls>
            <c:dLbl>
              <c:idx val="0"/>
              <c:layout>
                <c:manualLayout>
                  <c:x val="2.0833333333333332E-2"/>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DB-4A3F-B616-A5DEF3676C14}"/>
                </c:ext>
                <c:ext xmlns:c15="http://schemas.microsoft.com/office/drawing/2012/chart" uri="{CE6537A1-D6FC-4f65-9D91-7224C49458BB}">
                  <c15:layout/>
                </c:ext>
              </c:extLst>
            </c:dLbl>
            <c:dLbl>
              <c:idx val="1"/>
              <c:layout>
                <c:manualLayout>
                  <c:x val="3.4722222222222224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DB-4A3F-B616-A5DEF3676C14}"/>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Лист1!$C$2:$C$3</c:f>
              <c:numCache>
                <c:formatCode>General</c:formatCode>
                <c:ptCount val="2"/>
                <c:pt idx="0">
                  <c:v>2</c:v>
                </c:pt>
                <c:pt idx="1">
                  <c:v>0</c:v>
                </c:pt>
              </c:numCache>
            </c:numRef>
          </c:val>
          <c:extLst xmlns:c16r2="http://schemas.microsoft.com/office/drawing/2015/06/chart">
            <c:ext xmlns:c16="http://schemas.microsoft.com/office/drawing/2014/chart" uri="{C3380CC4-5D6E-409C-BE32-E72D297353CC}">
              <c16:uniqueId val="{00000005-91DB-4A3F-B616-A5DEF3676C14}"/>
            </c:ext>
          </c:extLst>
        </c:ser>
        <c:ser>
          <c:idx val="2"/>
          <c:order val="2"/>
          <c:tx>
            <c:strRef>
              <c:f>Лист1!$D$1</c:f>
              <c:strCache>
                <c:ptCount val="1"/>
                <c:pt idx="0">
                  <c:v>Пострадавшие в ДТП до 18 лет</c:v>
                </c:pt>
              </c:strCache>
            </c:strRef>
          </c:tx>
          <c:invertIfNegative val="0"/>
          <c:dLbls>
            <c:dLbl>
              <c:idx val="0"/>
              <c:layout>
                <c:manualLayout>
                  <c:x val="0"/>
                  <c:y val="8.7495363318150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1DB-4A3F-B616-A5DEF3676C14}"/>
                </c:ext>
                <c:ext xmlns:c15="http://schemas.microsoft.com/office/drawing/2012/chart" uri="{CE6537A1-D6FC-4f65-9D91-7224C49458BB}">
                  <c15:layout/>
                </c:ext>
              </c:extLst>
            </c:dLbl>
            <c:dLbl>
              <c:idx val="1"/>
              <c:layout>
                <c:manualLayout>
                  <c:x val="2.3148148148148147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1DB-4A3F-B616-A5DEF3676C14}"/>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Лист1!$D$2:$D$3</c:f>
              <c:numCache>
                <c:formatCode>General</c:formatCode>
                <c:ptCount val="2"/>
                <c:pt idx="0">
                  <c:v>73</c:v>
                </c:pt>
                <c:pt idx="1">
                  <c:v>110</c:v>
                </c:pt>
              </c:numCache>
            </c:numRef>
          </c:val>
          <c:extLst xmlns:c16r2="http://schemas.microsoft.com/office/drawing/2015/06/chart">
            <c:ext xmlns:c16="http://schemas.microsoft.com/office/drawing/2014/chart" uri="{C3380CC4-5D6E-409C-BE32-E72D297353CC}">
              <c16:uniqueId val="{00000008-91DB-4A3F-B616-A5DEF3676C14}"/>
            </c:ext>
          </c:extLst>
        </c:ser>
        <c:dLbls>
          <c:showLegendKey val="0"/>
          <c:showVal val="0"/>
          <c:showCatName val="0"/>
          <c:showSerName val="0"/>
          <c:showPercent val="0"/>
          <c:showBubbleSize val="0"/>
        </c:dLbls>
        <c:gapWidth val="150"/>
        <c:shape val="box"/>
        <c:axId val="160513024"/>
        <c:axId val="160514816"/>
        <c:axId val="160164480"/>
      </c:bar3DChart>
      <c:catAx>
        <c:axId val="160513024"/>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60514816"/>
        <c:crosses val="autoZero"/>
        <c:auto val="1"/>
        <c:lblAlgn val="ctr"/>
        <c:lblOffset val="100"/>
        <c:noMultiLvlLbl val="0"/>
      </c:catAx>
      <c:valAx>
        <c:axId val="160514816"/>
        <c:scaling>
          <c:orientation val="minMax"/>
        </c:scaling>
        <c:delete val="0"/>
        <c:axPos val="l"/>
        <c:majorGridlines/>
        <c:numFmt formatCode="General" sourceLinked="1"/>
        <c:majorTickMark val="out"/>
        <c:minorTickMark val="none"/>
        <c:tickLblPos val="nextTo"/>
        <c:crossAx val="160513024"/>
        <c:crosses val="autoZero"/>
        <c:crossBetween val="between"/>
      </c:valAx>
      <c:serAx>
        <c:axId val="160164480"/>
        <c:scaling>
          <c:orientation val="minMax"/>
        </c:scaling>
        <c:delete val="0"/>
        <c:axPos val="b"/>
        <c:majorTickMark val="out"/>
        <c:minorTickMark val="none"/>
        <c:tickLblPos val="nextTo"/>
        <c:txPr>
          <a:bodyPr/>
          <a:lstStyle/>
          <a:p>
            <a:pPr>
              <a:defRPr sz="800">
                <a:latin typeface="Times New Roman" pitchFamily="18" charset="0"/>
                <a:cs typeface="Times New Roman" pitchFamily="18" charset="0"/>
              </a:defRPr>
            </a:pPr>
            <a:endParaRPr lang="ru-RU"/>
          </a:p>
        </c:txPr>
        <c:crossAx val="160514816"/>
        <c:crosses val="autoZero"/>
      </c:serAx>
    </c:plotArea>
    <c:legend>
      <c:legendPos val="r"/>
      <c:layout>
        <c:manualLayout>
          <c:xMode val="edge"/>
          <c:yMode val="edge"/>
          <c:x val="0.69101978691019783"/>
          <c:y val="0.34917019987886128"/>
          <c:w val="0.29071537290715371"/>
          <c:h val="0.30605520463788183"/>
        </c:manualLayout>
      </c:layout>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7.7853928973164066E-2"/>
          <c:y val="0.1065829795899951"/>
          <c:w val="0.91319145995395667"/>
          <c:h val="0.69325079884727681"/>
        </c:manualLayout>
      </c:layout>
      <c:bar3DChart>
        <c:barDir val="col"/>
        <c:grouping val="clustered"/>
        <c:varyColors val="0"/>
        <c:ser>
          <c:idx val="0"/>
          <c:order val="0"/>
          <c:tx>
            <c:strRef>
              <c:f>Лист1!$B$1</c:f>
              <c:strCache>
                <c:ptCount val="1"/>
                <c:pt idx="0">
                  <c:v>Столбец1</c:v>
                </c:pt>
              </c:strCache>
            </c:strRef>
          </c:tx>
          <c:invertIfNegative val="0"/>
          <c:dLbls>
            <c:dLbl>
              <c:idx val="0"/>
              <c:layout>
                <c:manualLayout>
                  <c:x val="1.5029023766685174E-2"/>
                  <c:y val="-5.4429436467829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396-4FD1-A63D-FAA020C49465}"/>
                </c:ext>
                <c:ext xmlns:c15="http://schemas.microsoft.com/office/drawing/2012/chart" uri="{CE6537A1-D6FC-4f65-9D91-7224C49458BB}"/>
              </c:extLst>
            </c:dLbl>
            <c:dLbl>
              <c:idx val="1"/>
              <c:layout>
                <c:manualLayout>
                  <c:x val="2.1040633273359245E-2"/>
                  <c:y val="-4.76257569093508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396-4FD1-A63D-FAA020C49465}"/>
                </c:ext>
                <c:ext xmlns:c15="http://schemas.microsoft.com/office/drawing/2012/chart" uri="{CE6537A1-D6FC-4f65-9D91-7224C49458BB}"/>
              </c:extLst>
            </c:dLbl>
            <c:dLbl>
              <c:idx val="2"/>
              <c:layout>
                <c:manualLayout>
                  <c:x val="2.7052242780033316E-2"/>
                  <c:y val="-5.4429436467829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396-4FD1-A63D-FAA020C49465}"/>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учащиеся школ</c:v>
                </c:pt>
                <c:pt idx="1">
                  <c:v>воспитанники детских садов</c:v>
                </c:pt>
                <c:pt idx="2">
                  <c:v>неорганизованные </c:v>
                </c:pt>
              </c:strCache>
            </c:strRef>
          </c:cat>
          <c:val>
            <c:numRef>
              <c:f>Лист1!$B$2:$B$4</c:f>
              <c:numCache>
                <c:formatCode>General</c:formatCode>
                <c:ptCount val="3"/>
                <c:pt idx="0">
                  <c:v>35</c:v>
                </c:pt>
                <c:pt idx="1">
                  <c:v>2</c:v>
                </c:pt>
                <c:pt idx="2">
                  <c:v>2</c:v>
                </c:pt>
              </c:numCache>
            </c:numRef>
          </c:val>
          <c:extLst xmlns:c16r2="http://schemas.microsoft.com/office/drawing/2015/06/chart">
            <c:ext xmlns:c16="http://schemas.microsoft.com/office/drawing/2014/chart" uri="{C3380CC4-5D6E-409C-BE32-E72D297353CC}">
              <c16:uniqueId val="{00000003-F396-4FD1-A63D-FAA020C49465}"/>
            </c:ext>
          </c:extLst>
        </c:ser>
        <c:dLbls>
          <c:showLegendKey val="0"/>
          <c:showVal val="0"/>
          <c:showCatName val="0"/>
          <c:showSerName val="0"/>
          <c:showPercent val="0"/>
          <c:showBubbleSize val="0"/>
        </c:dLbls>
        <c:gapWidth val="150"/>
        <c:shape val="cylinder"/>
        <c:axId val="168424576"/>
        <c:axId val="168426112"/>
        <c:axId val="0"/>
      </c:bar3DChart>
      <c:catAx>
        <c:axId val="168424576"/>
        <c:scaling>
          <c:orientation val="minMax"/>
        </c:scaling>
        <c:delete val="0"/>
        <c:axPos val="b"/>
        <c:numFmt formatCode="General" sourceLinked="0"/>
        <c:majorTickMark val="out"/>
        <c:minorTickMark val="none"/>
        <c:tickLblPos val="nextTo"/>
        <c:txPr>
          <a:bodyPr/>
          <a:lstStyle/>
          <a:p>
            <a:pPr>
              <a:defRPr sz="700">
                <a:latin typeface="Times New Roman" pitchFamily="18" charset="0"/>
                <a:cs typeface="Times New Roman" pitchFamily="18" charset="0"/>
              </a:defRPr>
            </a:pPr>
            <a:endParaRPr lang="ru-RU"/>
          </a:p>
        </c:txPr>
        <c:crossAx val="168426112"/>
        <c:crosses val="autoZero"/>
        <c:auto val="1"/>
        <c:lblAlgn val="ctr"/>
        <c:lblOffset val="100"/>
        <c:noMultiLvlLbl val="0"/>
      </c:catAx>
      <c:valAx>
        <c:axId val="168426112"/>
        <c:scaling>
          <c:orientation val="minMax"/>
          <c:max val="50"/>
        </c:scaling>
        <c:delete val="0"/>
        <c:axPos val="l"/>
        <c:majorGridlines/>
        <c:numFmt formatCode="General" sourceLinked="1"/>
        <c:majorTickMark val="out"/>
        <c:minorTickMark val="none"/>
        <c:tickLblPos val="nextTo"/>
        <c:crossAx val="168424576"/>
        <c:crosses val="autoZero"/>
        <c:crossBetween val="between"/>
        <c:majorUnit val="10"/>
        <c:minorUnit val="1"/>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без вины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Лист1!$A$2:$A$18</c:f>
              <c:numCache>
                <c:formatCode>General</c:formatCode>
                <c:ptCount val="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numCache>
            </c:numRef>
          </c:cat>
          <c:val>
            <c:numRef>
              <c:f>Лист1!$B$2:$B$18</c:f>
              <c:numCache>
                <c:formatCode>General</c:formatCode>
                <c:ptCount val="17"/>
                <c:pt idx="5">
                  <c:v>1</c:v>
                </c:pt>
                <c:pt idx="8">
                  <c:v>1</c:v>
                </c:pt>
                <c:pt idx="9">
                  <c:v>5</c:v>
                </c:pt>
                <c:pt idx="10">
                  <c:v>3</c:v>
                </c:pt>
                <c:pt idx="11">
                  <c:v>2</c:v>
                </c:pt>
                <c:pt idx="12">
                  <c:v>3</c:v>
                </c:pt>
                <c:pt idx="13">
                  <c:v>2</c:v>
                </c:pt>
                <c:pt idx="14">
                  <c:v>1</c:v>
                </c:pt>
                <c:pt idx="15">
                  <c:v>2</c:v>
                </c:pt>
              </c:numCache>
            </c:numRef>
          </c:val>
          <c:extLst xmlns:c16r2="http://schemas.microsoft.com/office/drawing/2015/06/chart">
            <c:ext xmlns:c16="http://schemas.microsoft.com/office/drawing/2014/chart" uri="{C3380CC4-5D6E-409C-BE32-E72D297353CC}">
              <c16:uniqueId val="{00000000-5FD2-419F-BA83-E6687FCF0F0C}"/>
            </c:ext>
          </c:extLst>
        </c:ser>
        <c:ser>
          <c:idx val="1"/>
          <c:order val="1"/>
          <c:tx>
            <c:strRef>
              <c:f>Лист1!$C$1</c:f>
              <c:strCache>
                <c:ptCount val="1"/>
                <c:pt idx="0">
                  <c:v>вина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Лист1!$A$2:$A$18</c:f>
              <c:numCache>
                <c:formatCode>General</c:formatCode>
                <c:ptCount val="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numCache>
            </c:numRef>
          </c:cat>
          <c:val>
            <c:numRef>
              <c:f>Лист1!$C$2:$C$18</c:f>
              <c:numCache>
                <c:formatCode>General</c:formatCode>
                <c:ptCount val="17"/>
                <c:pt idx="5">
                  <c:v>2</c:v>
                </c:pt>
                <c:pt idx="7">
                  <c:v>3</c:v>
                </c:pt>
                <c:pt idx="8">
                  <c:v>6</c:v>
                </c:pt>
                <c:pt idx="10">
                  <c:v>3</c:v>
                </c:pt>
                <c:pt idx="11">
                  <c:v>3</c:v>
                </c:pt>
                <c:pt idx="13">
                  <c:v>3</c:v>
                </c:pt>
                <c:pt idx="15">
                  <c:v>3</c:v>
                </c:pt>
              </c:numCache>
            </c:numRef>
          </c:val>
          <c:extLst xmlns:c16r2="http://schemas.microsoft.com/office/drawing/2015/06/chart">
            <c:ext xmlns:c16="http://schemas.microsoft.com/office/drawing/2014/chart" uri="{C3380CC4-5D6E-409C-BE32-E72D297353CC}">
              <c16:uniqueId val="{00000001-5FD2-419F-BA83-E6687FCF0F0C}"/>
            </c:ext>
          </c:extLst>
        </c:ser>
        <c:dLbls>
          <c:showLegendKey val="0"/>
          <c:showVal val="0"/>
          <c:showCatName val="0"/>
          <c:showSerName val="0"/>
          <c:showPercent val="0"/>
          <c:showBubbleSize val="0"/>
        </c:dLbls>
        <c:gapWidth val="150"/>
        <c:axId val="168399232"/>
        <c:axId val="168400768"/>
      </c:barChart>
      <c:catAx>
        <c:axId val="168399232"/>
        <c:scaling>
          <c:orientation val="minMax"/>
        </c:scaling>
        <c:delete val="0"/>
        <c:axPos val="b"/>
        <c:numFmt formatCode="General" sourceLinked="1"/>
        <c:majorTickMark val="out"/>
        <c:minorTickMark val="none"/>
        <c:tickLblPos val="nextTo"/>
        <c:crossAx val="168400768"/>
        <c:crosses val="autoZero"/>
        <c:auto val="1"/>
        <c:lblAlgn val="ctr"/>
        <c:lblOffset val="100"/>
        <c:noMultiLvlLbl val="0"/>
      </c:catAx>
      <c:valAx>
        <c:axId val="168400768"/>
        <c:scaling>
          <c:orientation val="minMax"/>
        </c:scaling>
        <c:delete val="0"/>
        <c:axPos val="l"/>
        <c:majorGridlines/>
        <c:numFmt formatCode="General" sourceLinked="1"/>
        <c:majorTickMark val="out"/>
        <c:minorTickMark val="none"/>
        <c:tickLblPos val="nextTo"/>
        <c:spPr>
          <a:ln>
            <a:noFill/>
          </a:ln>
        </c:spPr>
        <c:txPr>
          <a:bodyPr/>
          <a:lstStyle/>
          <a:p>
            <a:pPr>
              <a:defRPr>
                <a:solidFill>
                  <a:schemeClr val="bg1"/>
                </a:solidFill>
              </a:defRPr>
            </a:pPr>
            <a:endParaRPr lang="ru-RU"/>
          </a:p>
        </c:txPr>
        <c:crossAx val="168399232"/>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По дням недели с нарастанием</a:t>
            </a:r>
          </a:p>
        </c:rich>
      </c:tx>
      <c:overlay val="0"/>
    </c:title>
    <c:autoTitleDeleted val="0"/>
    <c:plotArea>
      <c:layout/>
      <c:barChart>
        <c:barDir val="bar"/>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8</c:v>
                </c:pt>
                <c:pt idx="1">
                  <c:v>3</c:v>
                </c:pt>
                <c:pt idx="2">
                  <c:v>7</c:v>
                </c:pt>
                <c:pt idx="3">
                  <c:v>10</c:v>
                </c:pt>
                <c:pt idx="4">
                  <c:v>7</c:v>
                </c:pt>
                <c:pt idx="5">
                  <c:v>3</c:v>
                </c:pt>
                <c:pt idx="6">
                  <c:v>5</c:v>
                </c:pt>
              </c:numCache>
            </c:numRef>
          </c:val>
          <c:extLst xmlns:c16r2="http://schemas.microsoft.com/office/drawing/2015/06/chart">
            <c:ext xmlns:c16="http://schemas.microsoft.com/office/drawing/2014/chart" uri="{C3380CC4-5D6E-409C-BE32-E72D297353CC}">
              <c16:uniqueId val="{00000000-0C00-4355-80A2-ED758598FFCB}"/>
            </c:ext>
          </c:extLst>
        </c:ser>
        <c:dLbls>
          <c:showLegendKey val="0"/>
          <c:showVal val="0"/>
          <c:showCatName val="0"/>
          <c:showSerName val="0"/>
          <c:showPercent val="0"/>
          <c:showBubbleSize val="0"/>
        </c:dLbls>
        <c:gapWidth val="150"/>
        <c:axId val="170936576"/>
        <c:axId val="170938368"/>
      </c:barChart>
      <c:catAx>
        <c:axId val="17093657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70938368"/>
        <c:crosses val="autoZero"/>
        <c:auto val="1"/>
        <c:lblAlgn val="ctr"/>
        <c:lblOffset val="100"/>
        <c:noMultiLvlLbl val="0"/>
      </c:catAx>
      <c:valAx>
        <c:axId val="170938368"/>
        <c:scaling>
          <c:orientation val="minMax"/>
          <c:max val="20"/>
          <c:min val="0"/>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70936576"/>
        <c:crosses val="autoZero"/>
        <c:crossBetween val="between"/>
        <c:majorUnit val="5"/>
        <c:minorUnit val="1"/>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hPercent val="100"/>
      <c:rotY val="0"/>
      <c:depthPercent val="10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0"/>
              <c:layout>
                <c:manualLayout>
                  <c:x val="0.18864158023027872"/>
                  <c:y val="-0.66484898342931043"/>
                </c:manualLayout>
              </c:layout>
              <c:tx>
                <c:rich>
                  <a:bodyPr/>
                  <a:lstStyle/>
                  <a:p>
                    <a:r>
                      <a:rPr lang="ru-RU" sz="1100">
                        <a:latin typeface="Times New Roman" pitchFamily="18" charset="0"/>
                        <a:cs typeface="Times New Roman" pitchFamily="18" charset="0"/>
                      </a:rPr>
                      <a:t>Мальчики - 1089</a:t>
                    </a:r>
                  </a:p>
                </c:rich>
              </c:tx>
              <c:showLegendKey val="0"/>
              <c:showVal val="1"/>
              <c:showCatName val="1"/>
              <c:showSerName val="0"/>
              <c:showPercent val="0"/>
              <c:showBubbleSize val="0"/>
            </c:dLbl>
            <c:dLbl>
              <c:idx val="1"/>
              <c:layout>
                <c:manualLayout>
                  <c:x val="-0.19332032693774237"/>
                  <c:y val="-2.0210234914665538E-2"/>
                </c:manualLayout>
              </c:layout>
              <c:tx>
                <c:rich>
                  <a:bodyPr/>
                  <a:lstStyle/>
                  <a:p>
                    <a:r>
                      <a:rPr lang="ru-RU" sz="1100">
                        <a:latin typeface="Times New Roman" pitchFamily="18" charset="0"/>
                        <a:cs typeface="Times New Roman" pitchFamily="18" charset="0"/>
                      </a:rPr>
                      <a:t>Девочки - 296</a:t>
                    </a:r>
                  </a:p>
                </c:rich>
              </c:tx>
              <c:showLegendKey val="0"/>
              <c:showVal val="1"/>
              <c:showCatName val="1"/>
              <c:showSerName val="0"/>
              <c:showPercent val="0"/>
              <c:showBubbleSize val="0"/>
            </c:dLbl>
            <c:showLegendKey val="0"/>
            <c:showVal val="1"/>
            <c:showCatName val="1"/>
            <c:showSerName val="0"/>
            <c:showPercent val="0"/>
            <c:showBubbleSize val="0"/>
            <c:showLeaderLines val="0"/>
          </c:dLbls>
          <c:cat>
            <c:strRef>
              <c:f>Лист1!$A$2:$A$3</c:f>
              <c:strCache>
                <c:ptCount val="2"/>
                <c:pt idx="0">
                  <c:v>Мальчики</c:v>
                </c:pt>
                <c:pt idx="1">
                  <c:v>Девочки</c:v>
                </c:pt>
              </c:strCache>
            </c:strRef>
          </c:cat>
          <c:val>
            <c:numRef>
              <c:f>Лист1!$B$2:$B$3</c:f>
              <c:numCache>
                <c:formatCode>General</c:formatCode>
                <c:ptCount val="2"/>
                <c:pt idx="0">
                  <c:v>1089</c:v>
                </c:pt>
                <c:pt idx="1">
                  <c:v>296</c:v>
                </c:pt>
              </c:numCache>
            </c:numRef>
          </c:val>
          <c:extLst xmlns:c16r2="http://schemas.microsoft.com/office/drawing/2015/06/chart">
            <c:ext xmlns:c16="http://schemas.microsoft.com/office/drawing/2014/chart" uri="{C3380CC4-5D6E-409C-BE32-E72D297353CC}">
              <c16:uniqueId val="{00000000-3BE1-4815-B134-6247DA76A612}"/>
            </c:ext>
          </c:extLst>
        </c:ser>
        <c:dLbls>
          <c:showLegendKey val="0"/>
          <c:showVal val="1"/>
          <c:showCatName val="1"/>
          <c:showSerName val="0"/>
          <c:showPercent val="0"/>
          <c:showBubbleSize val="0"/>
          <c:showLeaderLines val="0"/>
        </c:dLbls>
      </c:pie3DChart>
    </c:plotArea>
    <c:plotVisOnly val="1"/>
    <c:dispBlanksAs val="zero"/>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a:t>Виды нарушений ПДД</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5077068246051735E-2"/>
          <c:y val="0.26270018170805581"/>
          <c:w val="0.82380746909254143"/>
          <c:h val="0.62318958207147812"/>
        </c:manualLayout>
      </c:layout>
      <c:pie3DChart>
        <c:varyColors val="1"/>
        <c:ser>
          <c:idx val="0"/>
          <c:order val="0"/>
          <c:tx>
            <c:strRef>
              <c:f>Лист1!$B$1</c:f>
              <c:strCache>
                <c:ptCount val="1"/>
                <c:pt idx="0">
                  <c:v>Продажи</c:v>
                </c:pt>
              </c:strCache>
            </c:strRef>
          </c:tx>
          <c:dPt>
            <c:idx val="0"/>
            <c:bubble3D val="0"/>
            <c:explosion val="25"/>
          </c:dPt>
          <c:dLbls>
            <c:dLbl>
              <c:idx val="0"/>
              <c:layout>
                <c:manualLayout>
                  <c:x val="-0.68652669371256003"/>
                  <c:y val="4.9066246719160211E-2"/>
                </c:manualLayout>
              </c:layout>
              <c:tx>
                <c:rich>
                  <a:bodyPr/>
                  <a:lstStyle/>
                  <a:p>
                    <a:r>
                      <a:rPr lang="ru-RU" sz="1100">
                        <a:latin typeface="Times New Roman" pitchFamily="18" charset="0"/>
                        <a:cs typeface="Times New Roman" pitchFamily="18" charset="0"/>
                      </a:rPr>
                      <a:t>  </a:t>
                    </a:r>
                  </a:p>
                  <a:p>
                    <a:r>
                      <a:rPr lang="ru-RU" sz="1100">
                        <a:latin typeface="Times New Roman" pitchFamily="18" charset="0"/>
                        <a:cs typeface="Times New Roman" pitchFamily="18" charset="0"/>
                      </a:rPr>
                      <a:t>Пешеходы - 939</a:t>
                    </a:r>
                  </a:p>
                </c:rich>
              </c:tx>
              <c:showLegendKey val="0"/>
              <c:showVal val="0"/>
              <c:showCatName val="1"/>
              <c:showSerName val="0"/>
              <c:showPercent val="1"/>
              <c:showBubbleSize val="0"/>
            </c:dLbl>
            <c:dLbl>
              <c:idx val="1"/>
              <c:layout>
                <c:manualLayout>
                  <c:x val="0.594826162390511"/>
                  <c:y val="-0.1671378477690289"/>
                </c:manualLayout>
              </c:layout>
              <c:tx>
                <c:rich>
                  <a:bodyPr/>
                  <a:lstStyle/>
                  <a:p>
                    <a:r>
                      <a:rPr lang="ru-RU" sz="1100">
                        <a:latin typeface="Times New Roman" pitchFamily="18" charset="0"/>
                        <a:cs typeface="Times New Roman" pitchFamily="18" charset="0"/>
                      </a:rPr>
                      <a:t>Водители - 18</a:t>
                    </a:r>
                  </a:p>
                </c:rich>
              </c:tx>
              <c:showLegendKey val="0"/>
              <c:showVal val="0"/>
              <c:showCatName val="1"/>
              <c:showSerName val="0"/>
              <c:showPercent val="1"/>
              <c:showBubbleSize val="0"/>
            </c:dLbl>
            <c:dLbl>
              <c:idx val="2"/>
              <c:layout>
                <c:manualLayout>
                  <c:x val="-0.36038071635239644"/>
                  <c:y val="2.007769028871392E-2"/>
                </c:manualLayout>
              </c:layout>
              <c:tx>
                <c:rich>
                  <a:bodyPr/>
                  <a:lstStyle/>
                  <a:p>
                    <a:r>
                      <a:rPr lang="ru-RU" sz="1100">
                        <a:latin typeface="Times New Roman" pitchFamily="18" charset="0"/>
                        <a:cs typeface="Times New Roman" pitchFamily="18" charset="0"/>
                      </a:rPr>
                      <a:t>Велосипедисты и СИМ - 423</a:t>
                    </a:r>
                  </a:p>
                </c:rich>
              </c:tx>
              <c:showLegendKey val="0"/>
              <c:showVal val="0"/>
              <c:showCatName val="1"/>
              <c:showSerName val="0"/>
              <c:showPercent val="1"/>
              <c:showBubbleSize val="0"/>
            </c:dLbl>
            <c:showLegendKey val="0"/>
            <c:showVal val="0"/>
            <c:showCatName val="1"/>
            <c:showSerName val="0"/>
            <c:showPercent val="1"/>
            <c:showBubbleSize val="0"/>
            <c:showLeaderLines val="0"/>
          </c:dLbls>
          <c:cat>
            <c:strRef>
              <c:f>Лист1!$A$2:$A$4</c:f>
              <c:strCache>
                <c:ptCount val="3"/>
                <c:pt idx="0">
                  <c:v>Пешеходы</c:v>
                </c:pt>
                <c:pt idx="1">
                  <c:v>Велосипедисты</c:v>
                </c:pt>
                <c:pt idx="2">
                  <c:v>Водители</c:v>
                </c:pt>
              </c:strCache>
            </c:strRef>
          </c:cat>
          <c:val>
            <c:numRef>
              <c:f>Лист1!$B$2:$B$4</c:f>
              <c:numCache>
                <c:formatCode>General</c:formatCode>
                <c:ptCount val="3"/>
                <c:pt idx="0">
                  <c:v>939</c:v>
                </c:pt>
                <c:pt idx="1">
                  <c:v>423</c:v>
                </c:pt>
                <c:pt idx="2">
                  <c:v>18</c:v>
                </c:pt>
              </c:numCache>
            </c:numRef>
          </c:val>
          <c:extLst xmlns:c16r2="http://schemas.microsoft.com/office/drawing/2015/06/chart">
            <c:ext xmlns:c16="http://schemas.microsoft.com/office/drawing/2014/chart" uri="{C3380CC4-5D6E-409C-BE32-E72D297353CC}">
              <c16:uniqueId val="{00000000-BDF1-473C-B3FA-C4121B43B2C9}"/>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Распределение</a:t>
            </a:r>
            <a:r>
              <a:rPr lang="ru-RU" baseline="0"/>
              <a:t> нарушений по возрасту</a:t>
            </a:r>
            <a:endParaRPr lang="ru-RU"/>
          </a:p>
        </c:rich>
      </c:tx>
      <c:overlay val="0"/>
    </c:title>
    <c:autoTitleDeleted val="0"/>
    <c:plotArea>
      <c:layout>
        <c:manualLayout>
          <c:layoutTarget val="inner"/>
          <c:xMode val="edge"/>
          <c:yMode val="edge"/>
          <c:x val="6.8962341951997533E-2"/>
          <c:y val="0.14503108650455054"/>
          <c:w val="0.93103765804800365"/>
          <c:h val="0.46309117563128765"/>
        </c:manualLayout>
      </c:layout>
      <c:barChart>
        <c:barDir val="col"/>
        <c:grouping val="stacked"/>
        <c:varyColors val="0"/>
        <c:ser>
          <c:idx val="0"/>
          <c:order val="0"/>
          <c:tx>
            <c:strRef>
              <c:f>Лист1!$B$1</c:f>
              <c:strCache>
                <c:ptCount val="1"/>
                <c:pt idx="0">
                  <c:v>Ряд 1</c:v>
                </c:pt>
              </c:strCache>
            </c:strRef>
          </c:tx>
          <c:invertIfNegative val="0"/>
          <c:cat>
            <c:strRef>
              <c:f>Лист1!$A$2:$A$13</c:f>
              <c:strCache>
                <c:ptCount val="12"/>
                <c:pt idx="0">
                  <c:v>2008 г.р.</c:v>
                </c:pt>
                <c:pt idx="1">
                  <c:v>2009 г.р.</c:v>
                </c:pt>
                <c:pt idx="2">
                  <c:v>2010 г.р.</c:v>
                </c:pt>
                <c:pt idx="3">
                  <c:v>2011 г.р.</c:v>
                </c:pt>
                <c:pt idx="4">
                  <c:v>2012 г.р.</c:v>
                </c:pt>
                <c:pt idx="5">
                  <c:v>2013 г.р.</c:v>
                </c:pt>
                <c:pt idx="6">
                  <c:v>2014 г.р.</c:v>
                </c:pt>
                <c:pt idx="7">
                  <c:v>2015 г.р.</c:v>
                </c:pt>
                <c:pt idx="8">
                  <c:v>2016 г.р.</c:v>
                </c:pt>
                <c:pt idx="9">
                  <c:v>2017 г.р.</c:v>
                </c:pt>
                <c:pt idx="10">
                  <c:v>2018 г.р.</c:v>
                </c:pt>
                <c:pt idx="11">
                  <c:v>2019 г.р.</c:v>
                </c:pt>
              </c:strCache>
            </c:strRef>
          </c:cat>
          <c:val>
            <c:numRef>
              <c:f>Лист1!$B$2:$B$13</c:f>
              <c:numCache>
                <c:formatCode>General</c:formatCode>
                <c:ptCount val="12"/>
                <c:pt idx="0">
                  <c:v>90</c:v>
                </c:pt>
                <c:pt idx="1">
                  <c:v>144</c:v>
                </c:pt>
                <c:pt idx="2">
                  <c:v>170</c:v>
                </c:pt>
                <c:pt idx="3">
                  <c:v>175</c:v>
                </c:pt>
                <c:pt idx="4">
                  <c:v>216</c:v>
                </c:pt>
                <c:pt idx="5">
                  <c:v>217</c:v>
                </c:pt>
                <c:pt idx="6">
                  <c:v>174</c:v>
                </c:pt>
                <c:pt idx="7">
                  <c:v>119</c:v>
                </c:pt>
                <c:pt idx="8">
                  <c:v>58</c:v>
                </c:pt>
                <c:pt idx="9">
                  <c:v>17</c:v>
                </c:pt>
                <c:pt idx="10">
                  <c:v>3</c:v>
                </c:pt>
                <c:pt idx="11">
                  <c:v>2</c:v>
                </c:pt>
              </c:numCache>
            </c:numRef>
          </c:val>
        </c:ser>
        <c:dLbls>
          <c:showLegendKey val="0"/>
          <c:showVal val="0"/>
          <c:showCatName val="0"/>
          <c:showSerName val="0"/>
          <c:showPercent val="0"/>
          <c:showBubbleSize val="0"/>
        </c:dLbls>
        <c:gapWidth val="150"/>
        <c:overlap val="100"/>
        <c:axId val="174610304"/>
        <c:axId val="174611840"/>
      </c:barChart>
      <c:catAx>
        <c:axId val="174610304"/>
        <c:scaling>
          <c:orientation val="minMax"/>
        </c:scaling>
        <c:delete val="0"/>
        <c:axPos val="b"/>
        <c:numFmt formatCode="General" sourceLinked="1"/>
        <c:majorTickMark val="out"/>
        <c:minorTickMark val="none"/>
        <c:tickLblPos val="nextTo"/>
        <c:crossAx val="174611840"/>
        <c:crosses val="autoZero"/>
        <c:auto val="1"/>
        <c:lblAlgn val="ctr"/>
        <c:lblOffset val="100"/>
        <c:noMultiLvlLbl val="0"/>
      </c:catAx>
      <c:valAx>
        <c:axId val="174611840"/>
        <c:scaling>
          <c:orientation val="minMax"/>
        </c:scaling>
        <c:delete val="0"/>
        <c:axPos val="l"/>
        <c:majorGridlines/>
        <c:numFmt formatCode="General" sourceLinked="1"/>
        <c:majorTickMark val="out"/>
        <c:minorTickMark val="none"/>
        <c:tickLblPos val="nextTo"/>
        <c:crossAx val="174610304"/>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466739581278523E-2"/>
          <c:y val="0.10335492444378871"/>
          <c:w val="0.9103765654807161"/>
          <c:h val="0.46096754640871879"/>
        </c:manualLayout>
      </c:layout>
      <c:barChart>
        <c:barDir val="col"/>
        <c:grouping val="stacked"/>
        <c:varyColors val="0"/>
        <c:ser>
          <c:idx val="0"/>
          <c:order val="0"/>
          <c:tx>
            <c:strRef>
              <c:f>Лист1!$B$1</c:f>
              <c:strCache>
                <c:ptCount val="1"/>
                <c:pt idx="0">
                  <c:v>Ряд 1</c:v>
                </c:pt>
              </c:strCache>
            </c:strRef>
          </c:tx>
          <c:invertIfNegative val="0"/>
          <c:dLbls>
            <c:txPr>
              <a:bodyPr/>
              <a:lstStyle/>
              <a:p>
                <a:pPr>
                  <a:defRPr b="1" baseline="0">
                    <a:latin typeface="Times New Roman" pitchFamily="18" charset="0"/>
                  </a:defRPr>
                </a:pPr>
                <a:endParaRPr lang="ru-RU"/>
              </a:p>
            </c:txPr>
            <c:showLegendKey val="0"/>
            <c:showVal val="1"/>
            <c:showCatName val="0"/>
            <c:showSerName val="0"/>
            <c:showPercent val="0"/>
            <c:showBubbleSize val="0"/>
            <c:showLeaderLines val="0"/>
          </c:dLbls>
          <c:cat>
            <c:strRef>
              <c:f>Лист1!$A$2:$A$35</c:f>
              <c:strCache>
                <c:ptCount val="34"/>
                <c:pt idx="0">
                  <c:v>Гимназия № 7</c:v>
                </c:pt>
                <c:pt idx="1">
                  <c:v>Гимназия № 9</c:v>
                </c:pt>
                <c:pt idx="2">
                  <c:v>Гимназия № 14</c:v>
                </c:pt>
                <c:pt idx="3">
                  <c:v>Лицей № 1</c:v>
                </c:pt>
                <c:pt idx="4">
                  <c:v>СОШ № 2</c:v>
                </c:pt>
                <c:pt idx="5">
                  <c:v>СОШ № 3</c:v>
                </c:pt>
                <c:pt idx="6">
                  <c:v>СОШ № 6</c:v>
                </c:pt>
                <c:pt idx="7">
                  <c:v>СОШ № 16</c:v>
                </c:pt>
                <c:pt idx="8">
                  <c:v>СОШ № 19</c:v>
                </c:pt>
                <c:pt idx="9">
                  <c:v>СОШ № 21</c:v>
                </c:pt>
                <c:pt idx="10">
                  <c:v>СОШ № 24</c:v>
                </c:pt>
                <c:pt idx="11">
                  <c:v>СОШ № 46</c:v>
                </c:pt>
                <c:pt idx="12">
                  <c:v>СОШ № 72</c:v>
                </c:pt>
                <c:pt idx="13">
                  <c:v>СОШ № 76</c:v>
                </c:pt>
                <c:pt idx="14">
                  <c:v>СОШ № 84</c:v>
                </c:pt>
                <c:pt idx="15">
                  <c:v>СОШ № 85</c:v>
                </c:pt>
                <c:pt idx="16">
                  <c:v>СОШ № 90</c:v>
                </c:pt>
                <c:pt idx="17">
                  <c:v>СОШ № 94</c:v>
                </c:pt>
                <c:pt idx="18">
                  <c:v>СОШ № 133</c:v>
                </c:pt>
                <c:pt idx="19">
                  <c:v>СОШ № 134</c:v>
                </c:pt>
                <c:pt idx="20">
                  <c:v>СОШ № 137</c:v>
                </c:pt>
                <c:pt idx="21">
                  <c:v>СОШ № 143</c:v>
                </c:pt>
                <c:pt idx="22">
                  <c:v>СОШ № 147</c:v>
                </c:pt>
                <c:pt idx="23">
                  <c:v>СОШ № 149</c:v>
                </c:pt>
                <c:pt idx="24">
                  <c:v>СОШ № 150</c:v>
                </c:pt>
                <c:pt idx="25">
                  <c:v>СОШ № 155</c:v>
                </c:pt>
                <c:pt idx="26">
                  <c:v>СОШ № 157</c:v>
                </c:pt>
                <c:pt idx="27">
                  <c:v>СОШ № 158</c:v>
                </c:pt>
                <c:pt idx="28">
                  <c:v>Комплекс "Покровский"</c:v>
                </c:pt>
                <c:pt idx="29">
                  <c:v>Дивногорская СОШ № 2</c:v>
                </c:pt>
                <c:pt idx="30">
                  <c:v>Дивногорская СОШ № 4</c:v>
                </c:pt>
                <c:pt idx="31">
                  <c:v>Дивногорская СОШ № 5</c:v>
                </c:pt>
                <c:pt idx="32">
                  <c:v>Дивногорская СОШ № 9</c:v>
                </c:pt>
                <c:pt idx="33">
                  <c:v>Дивногорская гимназия № 10</c:v>
                </c:pt>
              </c:strCache>
            </c:strRef>
          </c:cat>
          <c:val>
            <c:numRef>
              <c:f>Лист1!$B$2:$B$35</c:f>
              <c:numCache>
                <c:formatCode>General</c:formatCode>
                <c:ptCount val="34"/>
                <c:pt idx="0">
                  <c:v>25</c:v>
                </c:pt>
                <c:pt idx="1">
                  <c:v>22</c:v>
                </c:pt>
                <c:pt idx="2">
                  <c:v>15</c:v>
                </c:pt>
                <c:pt idx="3">
                  <c:v>32</c:v>
                </c:pt>
                <c:pt idx="4">
                  <c:v>23</c:v>
                </c:pt>
                <c:pt idx="5">
                  <c:v>15</c:v>
                </c:pt>
                <c:pt idx="6">
                  <c:v>15</c:v>
                </c:pt>
                <c:pt idx="7">
                  <c:v>66</c:v>
                </c:pt>
                <c:pt idx="8">
                  <c:v>17</c:v>
                </c:pt>
                <c:pt idx="9">
                  <c:v>19</c:v>
                </c:pt>
                <c:pt idx="10">
                  <c:v>16</c:v>
                </c:pt>
                <c:pt idx="11">
                  <c:v>14</c:v>
                </c:pt>
                <c:pt idx="12">
                  <c:v>43</c:v>
                </c:pt>
                <c:pt idx="13">
                  <c:v>19</c:v>
                </c:pt>
                <c:pt idx="14">
                  <c:v>31</c:v>
                </c:pt>
                <c:pt idx="15">
                  <c:v>13</c:v>
                </c:pt>
                <c:pt idx="16">
                  <c:v>27</c:v>
                </c:pt>
                <c:pt idx="17">
                  <c:v>14</c:v>
                </c:pt>
                <c:pt idx="18">
                  <c:v>23</c:v>
                </c:pt>
                <c:pt idx="19">
                  <c:v>20</c:v>
                </c:pt>
                <c:pt idx="20">
                  <c:v>16</c:v>
                </c:pt>
                <c:pt idx="21">
                  <c:v>27</c:v>
                </c:pt>
                <c:pt idx="22">
                  <c:v>15</c:v>
                </c:pt>
                <c:pt idx="23">
                  <c:v>19</c:v>
                </c:pt>
                <c:pt idx="24">
                  <c:v>19</c:v>
                </c:pt>
                <c:pt idx="25">
                  <c:v>21</c:v>
                </c:pt>
                <c:pt idx="26">
                  <c:v>13</c:v>
                </c:pt>
                <c:pt idx="27">
                  <c:v>19</c:v>
                </c:pt>
                <c:pt idx="28">
                  <c:v>24</c:v>
                </c:pt>
                <c:pt idx="29">
                  <c:v>38</c:v>
                </c:pt>
                <c:pt idx="30">
                  <c:v>19</c:v>
                </c:pt>
                <c:pt idx="31">
                  <c:v>29</c:v>
                </c:pt>
                <c:pt idx="32">
                  <c:v>50</c:v>
                </c:pt>
                <c:pt idx="33">
                  <c:v>49</c:v>
                </c:pt>
              </c:numCache>
            </c:numRef>
          </c:val>
        </c:ser>
        <c:dLbls>
          <c:showLegendKey val="0"/>
          <c:showVal val="1"/>
          <c:showCatName val="0"/>
          <c:showSerName val="0"/>
          <c:showPercent val="0"/>
          <c:showBubbleSize val="0"/>
        </c:dLbls>
        <c:gapWidth val="64"/>
        <c:overlap val="100"/>
        <c:axId val="174675840"/>
        <c:axId val="174781184"/>
      </c:barChart>
      <c:catAx>
        <c:axId val="174675840"/>
        <c:scaling>
          <c:orientation val="minMax"/>
        </c:scaling>
        <c:delete val="0"/>
        <c:axPos val="b"/>
        <c:numFmt formatCode="General" sourceLinked="1"/>
        <c:majorTickMark val="none"/>
        <c:minorTickMark val="none"/>
        <c:tickLblPos val="nextTo"/>
        <c:txPr>
          <a:bodyPr rot="-5400000" vert="horz"/>
          <a:lstStyle/>
          <a:p>
            <a:pPr>
              <a:defRPr sz="900" baseline="0">
                <a:latin typeface="Times New Roman" pitchFamily="18" charset="0"/>
              </a:defRPr>
            </a:pPr>
            <a:endParaRPr lang="ru-RU"/>
          </a:p>
        </c:txPr>
        <c:crossAx val="174781184"/>
        <c:crosses val="autoZero"/>
        <c:auto val="1"/>
        <c:lblAlgn val="ctr"/>
        <c:lblOffset val="100"/>
        <c:noMultiLvlLbl val="0"/>
      </c:catAx>
      <c:valAx>
        <c:axId val="174781184"/>
        <c:scaling>
          <c:orientation val="minMax"/>
        </c:scaling>
        <c:delete val="0"/>
        <c:axPos val="l"/>
        <c:numFmt formatCode="General" sourceLinked="1"/>
        <c:majorTickMark val="none"/>
        <c:minorTickMark val="none"/>
        <c:tickLblPos val="nextTo"/>
        <c:crossAx val="1746758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2023</c:v>
                </c:pt>
              </c:strCache>
            </c:strRef>
          </c:tx>
          <c:invertIfNegative val="0"/>
          <c:dLbls>
            <c:dLbl>
              <c:idx val="1"/>
              <c:layout>
                <c:manualLayout>
                  <c:x val="0"/>
                  <c:y val="1.658833287254620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278290147855364E-3"/>
                  <c:y val="1.65883328725463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764722145424384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7266187050359712E-2"/>
                  <c:y val="5.442176870748298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Лист1!$A$2:$A$7</c:f>
              <c:strCache>
                <c:ptCount val="6"/>
                <c:pt idx="0">
                  <c:v>Январь</c:v>
                </c:pt>
                <c:pt idx="1">
                  <c:v>Февраль</c:v>
                </c:pt>
                <c:pt idx="2">
                  <c:v>Март</c:v>
                </c:pt>
                <c:pt idx="3">
                  <c:v>Апрель</c:v>
                </c:pt>
                <c:pt idx="4">
                  <c:v>Май</c:v>
                </c:pt>
                <c:pt idx="5">
                  <c:v>Июнь</c:v>
                </c:pt>
              </c:strCache>
            </c:strRef>
          </c:cat>
          <c:val>
            <c:numRef>
              <c:f>Лист1!$B$2:$B$7</c:f>
              <c:numCache>
                <c:formatCode>General</c:formatCode>
                <c:ptCount val="6"/>
                <c:pt idx="0">
                  <c:v>9</c:v>
                </c:pt>
                <c:pt idx="1">
                  <c:v>4</c:v>
                </c:pt>
                <c:pt idx="2">
                  <c:v>13</c:v>
                </c:pt>
                <c:pt idx="3">
                  <c:v>16</c:v>
                </c:pt>
                <c:pt idx="4">
                  <c:v>15</c:v>
                </c:pt>
                <c:pt idx="5">
                  <c:v>16</c:v>
                </c:pt>
              </c:numCache>
            </c:numRef>
          </c:val>
        </c:ser>
        <c:ser>
          <c:idx val="1"/>
          <c:order val="1"/>
          <c:tx>
            <c:strRef>
              <c:f>Лист1!$C$1</c:f>
              <c:strCache>
                <c:ptCount val="1"/>
                <c:pt idx="0">
                  <c:v>2024</c:v>
                </c:pt>
              </c:strCache>
            </c:strRef>
          </c:tx>
          <c:invertIfNegative val="0"/>
          <c:dLbls>
            <c:dLbl>
              <c:idx val="1"/>
              <c:layout>
                <c:manualLayout>
                  <c:x val="-5.3676245198503266E-17"/>
                  <c:y val="2.76472214542438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Лист1!$A$2:$A$7</c:f>
              <c:strCache>
                <c:ptCount val="6"/>
                <c:pt idx="0">
                  <c:v>Январь</c:v>
                </c:pt>
                <c:pt idx="1">
                  <c:v>Февраль</c:v>
                </c:pt>
                <c:pt idx="2">
                  <c:v>Март</c:v>
                </c:pt>
                <c:pt idx="3">
                  <c:v>Апрель</c:v>
                </c:pt>
                <c:pt idx="4">
                  <c:v>Май</c:v>
                </c:pt>
                <c:pt idx="5">
                  <c:v>Июнь</c:v>
                </c:pt>
              </c:strCache>
            </c:strRef>
          </c:cat>
          <c:val>
            <c:numRef>
              <c:f>Лист1!$C$2:$C$7</c:f>
              <c:numCache>
                <c:formatCode>General</c:formatCode>
                <c:ptCount val="6"/>
                <c:pt idx="0">
                  <c:v>10</c:v>
                </c:pt>
                <c:pt idx="1">
                  <c:v>8</c:v>
                </c:pt>
                <c:pt idx="2">
                  <c:v>13</c:v>
                </c:pt>
                <c:pt idx="3">
                  <c:v>29</c:v>
                </c:pt>
                <c:pt idx="4">
                  <c:v>23</c:v>
                </c:pt>
                <c:pt idx="5">
                  <c:v>29</c:v>
                </c:pt>
              </c:numCache>
            </c:numRef>
          </c:val>
        </c:ser>
        <c:dLbls>
          <c:showLegendKey val="0"/>
          <c:showVal val="0"/>
          <c:showCatName val="0"/>
          <c:showSerName val="0"/>
          <c:showPercent val="0"/>
          <c:showBubbleSize val="0"/>
        </c:dLbls>
        <c:gapWidth val="150"/>
        <c:axId val="167075840"/>
        <c:axId val="167077376"/>
      </c:barChart>
      <c:catAx>
        <c:axId val="167075840"/>
        <c:scaling>
          <c:orientation val="minMax"/>
        </c:scaling>
        <c:delete val="0"/>
        <c:axPos val="b"/>
        <c:numFmt formatCode="General" sourceLinked="0"/>
        <c:majorTickMark val="out"/>
        <c:minorTickMark val="none"/>
        <c:tickLblPos val="nextTo"/>
        <c:crossAx val="167077376"/>
        <c:crosses val="autoZero"/>
        <c:auto val="1"/>
        <c:lblAlgn val="ctr"/>
        <c:lblOffset val="100"/>
        <c:noMultiLvlLbl val="0"/>
      </c:catAx>
      <c:valAx>
        <c:axId val="167077376"/>
        <c:scaling>
          <c:orientation val="minMax"/>
        </c:scaling>
        <c:delete val="0"/>
        <c:axPos val="l"/>
        <c:majorGridlines/>
        <c:numFmt formatCode="General" sourceLinked="1"/>
        <c:majorTickMark val="out"/>
        <c:minorTickMark val="none"/>
        <c:tickLblPos val="nextTo"/>
        <c:crossAx val="1670758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2462330188146499E-2"/>
          <c:y val="3.7518002557372636E-2"/>
          <c:w val="0.26210553193250757"/>
          <c:h val="0.7889824679628864"/>
        </c:manualLayout>
      </c:layout>
      <c:bar3DChart>
        <c:barDir val="col"/>
        <c:grouping val="standard"/>
        <c:varyColors val="0"/>
        <c:ser>
          <c:idx val="0"/>
          <c:order val="0"/>
          <c:tx>
            <c:strRef>
              <c:f>Лист1!$B$1</c:f>
              <c:strCache>
                <c:ptCount val="1"/>
                <c:pt idx="0">
                  <c:v>Общее кол-во ДТП до 16 лет</c:v>
                </c:pt>
              </c:strCache>
            </c:strRef>
          </c:tx>
          <c:invertIfNegative val="0"/>
          <c:dLbls>
            <c:dLbl>
              <c:idx val="0"/>
              <c:layout>
                <c:manualLayout>
                  <c:x val="4.6296296296296294E-3"/>
                  <c:y val="0.135047206079124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25-402B-B001-7C4B5EA200EB}"/>
                </c:ext>
                <c:ext xmlns:c15="http://schemas.microsoft.com/office/drawing/2012/chart" uri="{CE6537A1-D6FC-4f65-9D91-7224C49458BB}"/>
              </c:extLst>
            </c:dLbl>
            <c:dLbl>
              <c:idx val="1"/>
              <c:layout>
                <c:manualLayout>
                  <c:x val="6.9444444444444441E-3"/>
                  <c:y val="0.174603204321690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25-402B-B001-7C4B5EA200EB}"/>
                </c:ext>
                <c:ext xmlns:c15="http://schemas.microsoft.com/office/drawing/2012/chart" uri="{CE6537A1-D6FC-4f65-9D91-7224C49458BB}"/>
              </c:extLst>
            </c:dLbl>
            <c:spPr>
              <a:noFill/>
              <a:ln>
                <a:noFill/>
              </a:ln>
              <a:effectLst/>
            </c:spPr>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55</c:v>
                </c:pt>
                <c:pt idx="1">
                  <c:v>82</c:v>
                </c:pt>
              </c:numCache>
            </c:numRef>
          </c:val>
          <c:extLst xmlns:c16r2="http://schemas.microsoft.com/office/drawing/2015/06/chart">
            <c:ext xmlns:c16="http://schemas.microsoft.com/office/drawing/2014/chart" uri="{C3380CC4-5D6E-409C-BE32-E72D297353CC}">
              <c16:uniqueId val="{00000002-9B25-402B-B001-7C4B5EA200EB}"/>
            </c:ext>
          </c:extLst>
        </c:ser>
        <c:ser>
          <c:idx val="1"/>
          <c:order val="1"/>
          <c:tx>
            <c:strRef>
              <c:f>Лист1!$C$1</c:f>
              <c:strCache>
                <c:ptCount val="1"/>
                <c:pt idx="0">
                  <c:v>Погибшие в ДТП до 16 лет</c:v>
                </c:pt>
              </c:strCache>
            </c:strRef>
          </c:tx>
          <c:invertIfNegative val="0"/>
          <c:dLbls>
            <c:dLbl>
              <c:idx val="0"/>
              <c:layout>
                <c:manualLayout>
                  <c:x val="2.0833333333333332E-2"/>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25-402B-B001-7C4B5EA200EB}"/>
                </c:ext>
                <c:ext xmlns:c15="http://schemas.microsoft.com/office/drawing/2012/chart" uri="{CE6537A1-D6FC-4f65-9D91-7224C49458BB}"/>
              </c:extLst>
            </c:dLbl>
            <c:dLbl>
              <c:idx val="1"/>
              <c:layout>
                <c:manualLayout>
                  <c:x val="3.4722222222222224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25-402B-B001-7C4B5EA200EB}"/>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Лист1!$C$2:$C$3</c:f>
              <c:numCache>
                <c:formatCode>General</c:formatCode>
                <c:ptCount val="2"/>
                <c:pt idx="0">
                  <c:v>1</c:v>
                </c:pt>
                <c:pt idx="1">
                  <c:v>0</c:v>
                </c:pt>
              </c:numCache>
            </c:numRef>
          </c:val>
          <c:extLst xmlns:c16r2="http://schemas.microsoft.com/office/drawing/2015/06/chart">
            <c:ext xmlns:c16="http://schemas.microsoft.com/office/drawing/2014/chart" uri="{C3380CC4-5D6E-409C-BE32-E72D297353CC}">
              <c16:uniqueId val="{00000005-9B25-402B-B001-7C4B5EA200EB}"/>
            </c:ext>
          </c:extLst>
        </c:ser>
        <c:ser>
          <c:idx val="2"/>
          <c:order val="2"/>
          <c:tx>
            <c:strRef>
              <c:f>Лист1!$D$1</c:f>
              <c:strCache>
                <c:ptCount val="1"/>
                <c:pt idx="0">
                  <c:v>Пострадавшие в ДТП до 16 лет</c:v>
                </c:pt>
              </c:strCache>
            </c:strRef>
          </c:tx>
          <c:invertIfNegative val="0"/>
          <c:dLbls>
            <c:dLbl>
              <c:idx val="0"/>
              <c:layout>
                <c:manualLayout>
                  <c:x val="0"/>
                  <c:y val="8.7495363318150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B25-402B-B001-7C4B5EA200EB}"/>
                </c:ext>
                <c:ext xmlns:c15="http://schemas.microsoft.com/office/drawing/2012/chart" uri="{CE6537A1-D6FC-4f65-9D91-7224C49458BB}"/>
              </c:extLst>
            </c:dLbl>
            <c:dLbl>
              <c:idx val="1"/>
              <c:layout>
                <c:manualLayout>
                  <c:x val="2.3148148148148147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25-402B-B001-7C4B5EA200EB}"/>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Лист1!$D$2:$D$3</c:f>
              <c:numCache>
                <c:formatCode>General</c:formatCode>
                <c:ptCount val="2"/>
                <c:pt idx="0">
                  <c:v>55</c:v>
                </c:pt>
                <c:pt idx="1">
                  <c:v>85</c:v>
                </c:pt>
              </c:numCache>
            </c:numRef>
          </c:val>
          <c:extLst xmlns:c16r2="http://schemas.microsoft.com/office/drawing/2015/06/chart">
            <c:ext xmlns:c16="http://schemas.microsoft.com/office/drawing/2014/chart" uri="{C3380CC4-5D6E-409C-BE32-E72D297353CC}">
              <c16:uniqueId val="{00000008-9B25-402B-B001-7C4B5EA200EB}"/>
            </c:ext>
          </c:extLst>
        </c:ser>
        <c:dLbls>
          <c:showLegendKey val="0"/>
          <c:showVal val="0"/>
          <c:showCatName val="0"/>
          <c:showSerName val="0"/>
          <c:showPercent val="0"/>
          <c:showBubbleSize val="0"/>
        </c:dLbls>
        <c:gapWidth val="150"/>
        <c:shape val="box"/>
        <c:axId val="167067648"/>
        <c:axId val="167069184"/>
        <c:axId val="160162688"/>
      </c:bar3DChart>
      <c:catAx>
        <c:axId val="167067648"/>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67069184"/>
        <c:crosses val="autoZero"/>
        <c:auto val="1"/>
        <c:lblAlgn val="ctr"/>
        <c:lblOffset val="100"/>
        <c:noMultiLvlLbl val="0"/>
      </c:catAx>
      <c:valAx>
        <c:axId val="167069184"/>
        <c:scaling>
          <c:orientation val="minMax"/>
        </c:scaling>
        <c:delete val="0"/>
        <c:axPos val="l"/>
        <c:majorGridlines/>
        <c:numFmt formatCode="General" sourceLinked="1"/>
        <c:majorTickMark val="out"/>
        <c:minorTickMark val="none"/>
        <c:tickLblPos val="nextTo"/>
        <c:crossAx val="167067648"/>
        <c:crosses val="autoZero"/>
        <c:crossBetween val="between"/>
      </c:valAx>
      <c:serAx>
        <c:axId val="160162688"/>
        <c:scaling>
          <c:orientation val="minMax"/>
        </c:scaling>
        <c:delete val="0"/>
        <c:axPos val="b"/>
        <c:majorTickMark val="out"/>
        <c:minorTickMark val="none"/>
        <c:tickLblPos val="nextTo"/>
        <c:txPr>
          <a:bodyPr/>
          <a:lstStyle/>
          <a:p>
            <a:pPr>
              <a:defRPr sz="700">
                <a:latin typeface="Times New Roman" pitchFamily="18" charset="0"/>
                <a:cs typeface="Times New Roman" pitchFamily="18" charset="0"/>
              </a:defRPr>
            </a:pPr>
            <a:endParaRPr lang="ru-RU"/>
          </a:p>
        </c:txPr>
        <c:crossAx val="167069184"/>
        <c:crosses val="autoZero"/>
      </c:serAx>
    </c:plotArea>
    <c:legend>
      <c:legendPos val="r"/>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Категория участников</c:v>
                </c:pt>
              </c:strCache>
            </c:strRef>
          </c:tx>
          <c:dLbls>
            <c:spPr>
              <a:noFill/>
              <a:ln>
                <a:noFill/>
              </a:ln>
              <a:effectLst/>
            </c:spPr>
            <c:txPr>
              <a:bodyPr/>
              <a:lstStyle/>
              <a:p>
                <a:pPr>
                  <a:defRPr sz="14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Пешеходы</c:v>
                </c:pt>
                <c:pt idx="1">
                  <c:v>Пассажиры</c:v>
                </c:pt>
                <c:pt idx="2">
                  <c:v>Велосипедисты</c:v>
                </c:pt>
                <c:pt idx="3">
                  <c:v>Водители мех. т/с</c:v>
                </c:pt>
                <c:pt idx="4">
                  <c:v>СИМ</c:v>
                </c:pt>
                <c:pt idx="5">
                  <c:v>Мото</c:v>
                </c:pt>
              </c:strCache>
            </c:strRef>
          </c:cat>
          <c:val>
            <c:numRef>
              <c:f>Лист1!$B$2:$B$7</c:f>
              <c:numCache>
                <c:formatCode>General</c:formatCode>
                <c:ptCount val="6"/>
                <c:pt idx="0">
                  <c:v>39</c:v>
                </c:pt>
                <c:pt idx="1">
                  <c:v>17</c:v>
                </c:pt>
                <c:pt idx="2">
                  <c:v>6</c:v>
                </c:pt>
                <c:pt idx="3">
                  <c:v>0</c:v>
                </c:pt>
                <c:pt idx="4">
                  <c:v>14</c:v>
                </c:pt>
                <c:pt idx="5">
                  <c:v>6</c:v>
                </c:pt>
              </c:numCache>
            </c:numRef>
          </c:val>
          <c:extLst xmlns:c16r2="http://schemas.microsoft.com/office/drawing/2015/06/chart">
            <c:ext xmlns:c16="http://schemas.microsoft.com/office/drawing/2014/chart" uri="{C3380CC4-5D6E-409C-BE32-E72D297353CC}">
              <c16:uniqueId val="{00000000-1921-406A-BD31-DEF87EC358E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со свэ</c:v>
                </c:pt>
              </c:strCache>
            </c:strRef>
          </c:tx>
          <c:invertIfNegative val="0"/>
          <c:dLbls>
            <c:dLbl>
              <c:idx val="0"/>
              <c:layout>
                <c:manualLayout>
                  <c:x val="3.446384249760018E-3"/>
                  <c:y val="0.266682052220692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B53-4CCE-8979-2745EBB83A4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c:v>
                </c:pt>
              </c:strCache>
            </c:strRef>
          </c:cat>
          <c:val>
            <c:numRef>
              <c:f>Лист1!$B$2</c:f>
              <c:numCache>
                <c:formatCode>General</c:formatCode>
                <c:ptCount val="1"/>
                <c:pt idx="0">
                  <c:v>38</c:v>
                </c:pt>
              </c:numCache>
            </c:numRef>
          </c:val>
          <c:extLst xmlns:c16r2="http://schemas.microsoft.com/office/drawing/2015/06/chart">
            <c:ext xmlns:c16="http://schemas.microsoft.com/office/drawing/2014/chart" uri="{C3380CC4-5D6E-409C-BE32-E72D297353CC}">
              <c16:uniqueId val="{00000001-3B53-4CCE-8979-2745EBB83A44}"/>
            </c:ext>
          </c:extLst>
        </c:ser>
        <c:ser>
          <c:idx val="1"/>
          <c:order val="1"/>
          <c:tx>
            <c:strRef>
              <c:f>Лист1!$C$1</c:f>
              <c:strCache>
                <c:ptCount val="1"/>
                <c:pt idx="0">
                  <c:v>темное время суток</c:v>
                </c:pt>
              </c:strCache>
            </c:strRef>
          </c:tx>
          <c:invertIfNegative val="0"/>
          <c:dLbls>
            <c:dLbl>
              <c:idx val="0"/>
              <c:layout>
                <c:manualLayout>
                  <c:x val="2.3557439935392691E-3"/>
                  <c:y val="0.11994100064687381"/>
                </c:manualLayout>
              </c:layout>
              <c:spPr>
                <a:noFill/>
                <a:ln>
                  <a:noFill/>
                </a:ln>
                <a:effectLst/>
              </c:spPr>
              <c:txPr>
                <a:bodyPr wrap="square" lIns="38100" tIns="19050" rIns="38100" bIns="19050" anchor="ctr">
                  <a:noAutofit/>
                </a:bodyPr>
                <a:lstStyle/>
                <a:p>
                  <a:pPr>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B53-4CCE-8979-2745EBB83A44}"/>
                </c:ext>
                <c:ext xmlns:c15="http://schemas.microsoft.com/office/drawing/2012/chart" uri="{CE6537A1-D6FC-4f65-9D91-7224C49458BB}">
                  <c15:layout>
                    <c:manualLayout>
                      <c:w val="4.810256410256411E-2"/>
                      <c:h val="0.11476656777676161"/>
                    </c:manualLayout>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c:v>
                </c:pt>
              </c:strCache>
            </c:strRef>
          </c:cat>
          <c:val>
            <c:numRef>
              <c:f>Лист1!$C$2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3B53-4CCE-8979-2745EBB83A44}"/>
            </c:ext>
          </c:extLst>
        </c:ser>
        <c:dLbls>
          <c:showLegendKey val="0"/>
          <c:showVal val="0"/>
          <c:showCatName val="0"/>
          <c:showSerName val="0"/>
          <c:showPercent val="0"/>
          <c:showBubbleSize val="0"/>
        </c:dLbls>
        <c:gapWidth val="150"/>
        <c:shape val="box"/>
        <c:axId val="167777792"/>
        <c:axId val="167779328"/>
        <c:axId val="0"/>
      </c:bar3DChart>
      <c:catAx>
        <c:axId val="167777792"/>
        <c:scaling>
          <c:orientation val="minMax"/>
        </c:scaling>
        <c:delete val="1"/>
        <c:axPos val="b"/>
        <c:numFmt formatCode="General" sourceLinked="1"/>
        <c:majorTickMark val="out"/>
        <c:minorTickMark val="none"/>
        <c:tickLblPos val="nextTo"/>
        <c:crossAx val="167779328"/>
        <c:crosses val="autoZero"/>
        <c:auto val="1"/>
        <c:lblAlgn val="ctr"/>
        <c:lblOffset val="100"/>
        <c:noMultiLvlLbl val="0"/>
      </c:catAx>
      <c:valAx>
        <c:axId val="167779328"/>
        <c:scaling>
          <c:orientation val="minMax"/>
          <c:max val="30"/>
          <c:min val="0"/>
        </c:scaling>
        <c:delete val="0"/>
        <c:axPos val="l"/>
        <c:majorGridlines/>
        <c:numFmt formatCode="General" sourceLinked="1"/>
        <c:majorTickMark val="out"/>
        <c:minorTickMark val="none"/>
        <c:tickLblPos val="nextTo"/>
        <c:crossAx val="167777792"/>
        <c:crosses val="autoZero"/>
        <c:crossBetween val="between"/>
        <c:majorUnit val="10"/>
        <c:minorUnit val="1"/>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002502794506102"/>
          <c:y val="0.33889824818409325"/>
          <c:w val="0.5051676058980713"/>
          <c:h val="0.46315412605027079"/>
        </c:manualLayout>
      </c:layout>
      <c:bar3DChart>
        <c:barDir val="bar"/>
        <c:grouping val="clustered"/>
        <c:varyColors val="0"/>
        <c:ser>
          <c:idx val="0"/>
          <c:order val="0"/>
          <c:tx>
            <c:strRef>
              <c:f>Лист1!$B$1</c:f>
              <c:strCache>
                <c:ptCount val="1"/>
                <c:pt idx="0">
                  <c:v>Причина нахождения на п/ч</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Двигались на тренировку </c:v>
                </c:pt>
                <c:pt idx="1">
                  <c:v>Маршрут связан с  с образовательным учреждением </c:v>
                </c:pt>
                <c:pt idx="2">
                  <c:v>Двигались по личным делам </c:v>
                </c:pt>
                <c:pt idx="3">
                  <c:v>Гуляли </c:v>
                </c:pt>
              </c:strCache>
            </c:strRef>
          </c:cat>
          <c:val>
            <c:numRef>
              <c:f>Лист1!$B$2:$B$5</c:f>
              <c:numCache>
                <c:formatCode>General</c:formatCode>
                <c:ptCount val="4"/>
                <c:pt idx="0">
                  <c:v>0</c:v>
                </c:pt>
                <c:pt idx="1">
                  <c:v>11</c:v>
                </c:pt>
                <c:pt idx="2">
                  <c:v>8</c:v>
                </c:pt>
                <c:pt idx="3">
                  <c:v>20</c:v>
                </c:pt>
              </c:numCache>
            </c:numRef>
          </c:val>
          <c:extLst xmlns:c16r2="http://schemas.microsoft.com/office/drawing/2015/06/chart">
            <c:ext xmlns:c16="http://schemas.microsoft.com/office/drawing/2014/chart" uri="{C3380CC4-5D6E-409C-BE32-E72D297353CC}">
              <c16:uniqueId val="{00000000-7D95-4E98-A33B-7F03DCA30144}"/>
            </c:ext>
          </c:extLst>
        </c:ser>
        <c:dLbls>
          <c:showLegendKey val="0"/>
          <c:showVal val="0"/>
          <c:showCatName val="0"/>
          <c:showSerName val="0"/>
          <c:showPercent val="0"/>
          <c:showBubbleSize val="0"/>
        </c:dLbls>
        <c:gapWidth val="150"/>
        <c:shape val="cylinder"/>
        <c:axId val="168173568"/>
        <c:axId val="168175104"/>
        <c:axId val="0"/>
      </c:bar3DChart>
      <c:catAx>
        <c:axId val="168173568"/>
        <c:scaling>
          <c:orientation val="minMax"/>
        </c:scaling>
        <c:delete val="0"/>
        <c:axPos val="l"/>
        <c:numFmt formatCode="General" sourceLinked="0"/>
        <c:majorTickMark val="out"/>
        <c:minorTickMark val="none"/>
        <c:tickLblPos val="nextTo"/>
        <c:crossAx val="168175104"/>
        <c:crosses val="autoZero"/>
        <c:auto val="1"/>
        <c:lblAlgn val="ctr"/>
        <c:lblOffset val="100"/>
        <c:noMultiLvlLbl val="0"/>
      </c:catAx>
      <c:valAx>
        <c:axId val="168175104"/>
        <c:scaling>
          <c:orientation val="minMax"/>
          <c:max val="50"/>
        </c:scaling>
        <c:delete val="0"/>
        <c:axPos val="b"/>
        <c:majorGridlines/>
        <c:numFmt formatCode="General" sourceLinked="1"/>
        <c:majorTickMark val="out"/>
        <c:minorTickMark val="none"/>
        <c:tickLblPos val="nextTo"/>
        <c:crossAx val="168173568"/>
        <c:crosses val="autoZero"/>
        <c:crossBetween val="between"/>
      </c:valAx>
    </c:plotArea>
    <c:legend>
      <c:legendPos val="r"/>
      <c:layout>
        <c:manualLayout>
          <c:xMode val="edge"/>
          <c:yMode val="edge"/>
          <c:x val="0.81151366718928009"/>
          <c:y val="8.0035875084805003E-2"/>
          <c:w val="0.18432399556522205"/>
          <c:h val="0.29480530827902385"/>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Из-за нарушений ПДД детьми</a:t>
            </a:r>
          </a:p>
        </c:rich>
      </c:tx>
      <c:overlay val="0"/>
    </c:title>
    <c:autoTitleDeleted val="0"/>
    <c:plotArea>
      <c:layout>
        <c:manualLayout>
          <c:layoutTarget val="inner"/>
          <c:xMode val="edge"/>
          <c:yMode val="edge"/>
          <c:x val="0.11863273371549474"/>
          <c:y val="0.17783590858674048"/>
          <c:w val="0.82262876448319866"/>
          <c:h val="0.69670570200068038"/>
        </c:manualLayout>
      </c:layout>
      <c:barChart>
        <c:barDir val="bar"/>
        <c:grouping val="stacked"/>
        <c:varyColors val="0"/>
        <c:ser>
          <c:idx val="0"/>
          <c:order val="0"/>
          <c:tx>
            <c:strRef>
              <c:f>Лист1!$B$1</c:f>
              <c:strCache>
                <c:ptCount val="1"/>
                <c:pt idx="0">
                  <c:v>По вине</c:v>
                </c:pt>
              </c:strCache>
            </c:strRef>
          </c:tx>
          <c:invertIfNegative val="0"/>
          <c:dLbls>
            <c:dLbl>
              <c:idx val="0"/>
              <c:layout>
                <c:manualLayout>
                  <c:x val="-5.1015826423245765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963202299488403"/>
                  <c:y val="2.020010923926144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17</c:v>
                </c:pt>
                <c:pt idx="1">
                  <c:v>51</c:v>
                </c:pt>
              </c:numCache>
            </c:numRef>
          </c:val>
          <c:extLst xmlns:c16r2="http://schemas.microsoft.com/office/drawing/2015/06/chart">
            <c:ext xmlns:c16="http://schemas.microsoft.com/office/drawing/2014/chart" uri="{C3380CC4-5D6E-409C-BE32-E72D297353CC}">
              <c16:uniqueId val="{00000002-EDE1-48C8-AC34-2DD8349C1DB3}"/>
            </c:ext>
          </c:extLst>
        </c:ser>
        <c:dLbls>
          <c:showLegendKey val="0"/>
          <c:showVal val="0"/>
          <c:showCatName val="0"/>
          <c:showSerName val="0"/>
          <c:showPercent val="0"/>
          <c:showBubbleSize val="0"/>
        </c:dLbls>
        <c:gapWidth val="240"/>
        <c:overlap val="-4"/>
        <c:axId val="167869056"/>
        <c:axId val="167960960"/>
      </c:barChart>
      <c:catAx>
        <c:axId val="167869056"/>
        <c:scaling>
          <c:orientation val="minMax"/>
        </c:scaling>
        <c:delete val="1"/>
        <c:axPos val="l"/>
        <c:numFmt formatCode="General" sourceLinked="1"/>
        <c:majorTickMark val="out"/>
        <c:minorTickMark val="none"/>
        <c:tickLblPos val="nextTo"/>
        <c:crossAx val="167960960"/>
        <c:crosses val="autoZero"/>
        <c:auto val="1"/>
        <c:lblAlgn val="ctr"/>
        <c:lblOffset val="100"/>
        <c:noMultiLvlLbl val="0"/>
      </c:catAx>
      <c:valAx>
        <c:axId val="167960960"/>
        <c:scaling>
          <c:orientation val="minMax"/>
          <c:max val="70"/>
          <c:min val="0"/>
        </c:scaling>
        <c:delete val="0"/>
        <c:axPos val="b"/>
        <c:majorGridlines>
          <c:spPr>
            <a:effectLst>
              <a:glow>
                <a:schemeClr val="accent1">
                  <a:alpha val="40000"/>
                </a:schemeClr>
              </a:glow>
            </a:effectLst>
          </c:spPr>
        </c:majorGridlines>
        <c:minorGridlines/>
        <c:numFmt formatCode="General" sourceLinked="1"/>
        <c:majorTickMark val="out"/>
        <c:minorTickMark val="none"/>
        <c:tickLblPos val="nextTo"/>
        <c:crossAx val="167869056"/>
        <c:crosses val="autoZero"/>
        <c:crossBetween val="between"/>
        <c:minorUnit val="10"/>
      </c:valAx>
    </c:plotArea>
    <c:legend>
      <c:legendPos val="r"/>
      <c:layout>
        <c:manualLayout>
          <c:xMode val="edge"/>
          <c:yMode val="edge"/>
          <c:x val="0.76414884372561542"/>
          <c:y val="0.40708606584344087"/>
          <c:w val="0.176865617084593"/>
          <c:h val="0.16107842168264533"/>
        </c:manualLayout>
      </c:layout>
      <c:overlay val="0"/>
      <c:txPr>
        <a:bodyPr/>
        <a:lstStyle/>
        <a:p>
          <a:pPr>
            <a:defRPr b="1"/>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Без вины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Советский </c:v>
                </c:pt>
                <c:pt idx="1">
                  <c:v>Октябрьский</c:v>
                </c:pt>
                <c:pt idx="2">
                  <c:v>Кировский</c:v>
                </c:pt>
                <c:pt idx="3">
                  <c:v>Ленинский</c:v>
                </c:pt>
                <c:pt idx="4">
                  <c:v>Ж-Д</c:v>
                </c:pt>
                <c:pt idx="5">
                  <c:v>Центральный</c:v>
                </c:pt>
                <c:pt idx="6">
                  <c:v>Свердловский</c:v>
                </c:pt>
                <c:pt idx="7">
                  <c:v>Дивногорск</c:v>
                </c:pt>
              </c:strCache>
            </c:strRef>
          </c:cat>
          <c:val>
            <c:numRef>
              <c:f>Лист1!$B$2:$B$9</c:f>
              <c:numCache>
                <c:formatCode>General</c:formatCode>
                <c:ptCount val="8"/>
                <c:pt idx="0">
                  <c:v>1</c:v>
                </c:pt>
                <c:pt idx="1">
                  <c:v>4</c:v>
                </c:pt>
                <c:pt idx="2">
                  <c:v>2</c:v>
                </c:pt>
                <c:pt idx="3">
                  <c:v>3</c:v>
                </c:pt>
                <c:pt idx="4">
                  <c:v>0</c:v>
                </c:pt>
                <c:pt idx="5">
                  <c:v>3</c:v>
                </c:pt>
                <c:pt idx="6">
                  <c:v>0</c:v>
                </c:pt>
                <c:pt idx="7">
                  <c:v>0</c:v>
                </c:pt>
              </c:numCache>
            </c:numRef>
          </c:val>
          <c:extLst xmlns:c16r2="http://schemas.microsoft.com/office/drawing/2015/06/chart">
            <c:ext xmlns:c16="http://schemas.microsoft.com/office/drawing/2014/chart" uri="{C3380CC4-5D6E-409C-BE32-E72D297353CC}">
              <c16:uniqueId val="{00000000-4085-460A-8463-E4BBC798C4B6}"/>
            </c:ext>
          </c:extLst>
        </c:ser>
        <c:ser>
          <c:idx val="1"/>
          <c:order val="1"/>
          <c:tx>
            <c:strRef>
              <c:f>Лист1!$C$1</c:f>
              <c:strCache>
                <c:ptCount val="1"/>
                <c:pt idx="0">
                  <c:v>По вине</c:v>
                </c:pt>
              </c:strCache>
            </c:strRef>
          </c:tx>
          <c:invertIfNegative val="0"/>
          <c:dLbls>
            <c:dLbl>
              <c:idx val="0"/>
              <c:layout>
                <c:manualLayout>
                  <c:x val="-2.7159152634437804E-3"/>
                  <c:y val="-2.93302519319655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085-460A-8463-E4BBC798C4B6}"/>
                </c:ext>
                <c:ext xmlns:c15="http://schemas.microsoft.com/office/drawing/2012/chart" uri="{CE6537A1-D6FC-4f65-9D91-7224C49458BB}"/>
              </c:extLst>
            </c:dLbl>
            <c:dLbl>
              <c:idx val="4"/>
              <c:layout>
                <c:manualLayout>
                  <c:x val="-2.6413100898045432E-3"/>
                  <c:y val="-4.464195194484834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Советский </c:v>
                </c:pt>
                <c:pt idx="1">
                  <c:v>Октябрьский</c:v>
                </c:pt>
                <c:pt idx="2">
                  <c:v>Кировский</c:v>
                </c:pt>
                <c:pt idx="3">
                  <c:v>Ленинский</c:v>
                </c:pt>
                <c:pt idx="4">
                  <c:v>Ж-Д</c:v>
                </c:pt>
                <c:pt idx="5">
                  <c:v>Центральный</c:v>
                </c:pt>
                <c:pt idx="6">
                  <c:v>Свердловский</c:v>
                </c:pt>
                <c:pt idx="7">
                  <c:v>Дивногорск</c:v>
                </c:pt>
              </c:strCache>
            </c:strRef>
          </c:cat>
          <c:val>
            <c:numRef>
              <c:f>Лист1!$C$2:$C$9</c:f>
              <c:numCache>
                <c:formatCode>General</c:formatCode>
                <c:ptCount val="8"/>
                <c:pt idx="0">
                  <c:v>9</c:v>
                </c:pt>
                <c:pt idx="1">
                  <c:v>3</c:v>
                </c:pt>
                <c:pt idx="2">
                  <c:v>1</c:v>
                </c:pt>
                <c:pt idx="3">
                  <c:v>2</c:v>
                </c:pt>
                <c:pt idx="4">
                  <c:v>0</c:v>
                </c:pt>
                <c:pt idx="5">
                  <c:v>3</c:v>
                </c:pt>
                <c:pt idx="6">
                  <c:v>4</c:v>
                </c:pt>
                <c:pt idx="7">
                  <c:v>0</c:v>
                </c:pt>
              </c:numCache>
            </c:numRef>
          </c:val>
          <c:extLst xmlns:c16r2="http://schemas.microsoft.com/office/drawing/2015/06/chart">
            <c:ext xmlns:c16="http://schemas.microsoft.com/office/drawing/2014/chart" uri="{C3380CC4-5D6E-409C-BE32-E72D297353CC}">
              <c16:uniqueId val="{00000002-4085-460A-8463-E4BBC798C4B6}"/>
            </c:ext>
          </c:extLst>
        </c:ser>
        <c:dLbls>
          <c:showLegendKey val="0"/>
          <c:showVal val="0"/>
          <c:showCatName val="0"/>
          <c:showSerName val="0"/>
          <c:showPercent val="0"/>
          <c:showBubbleSize val="0"/>
        </c:dLbls>
        <c:gapWidth val="150"/>
        <c:overlap val="100"/>
        <c:axId val="168291328"/>
        <c:axId val="168309504"/>
      </c:barChart>
      <c:catAx>
        <c:axId val="168291328"/>
        <c:scaling>
          <c:orientation val="minMax"/>
        </c:scaling>
        <c:delete val="0"/>
        <c:axPos val="b"/>
        <c:numFmt formatCode="General" sourceLinked="0"/>
        <c:majorTickMark val="out"/>
        <c:minorTickMark val="none"/>
        <c:tickLblPos val="nextTo"/>
        <c:crossAx val="168309504"/>
        <c:crosses val="autoZero"/>
        <c:auto val="1"/>
        <c:lblAlgn val="ctr"/>
        <c:lblOffset val="100"/>
        <c:noMultiLvlLbl val="0"/>
      </c:catAx>
      <c:valAx>
        <c:axId val="168309504"/>
        <c:scaling>
          <c:orientation val="minMax"/>
          <c:max val="10"/>
          <c:min val="0"/>
        </c:scaling>
        <c:delete val="0"/>
        <c:axPos val="l"/>
        <c:majorGridlines/>
        <c:numFmt formatCode="General" sourceLinked="1"/>
        <c:majorTickMark val="out"/>
        <c:minorTickMark val="none"/>
        <c:tickLblPos val="nextTo"/>
        <c:crossAx val="168291328"/>
        <c:crosses val="autoZero"/>
        <c:crossBetween val="between"/>
        <c:majorUnit val="5"/>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6.5021746774413247E-2"/>
          <c:y val="0.18938566689316119"/>
          <c:w val="0.86014287639843634"/>
          <c:h val="0.6824428825591432"/>
        </c:manualLayout>
      </c:layout>
      <c:lineChart>
        <c:grouping val="stacked"/>
        <c:varyColors val="0"/>
        <c:ser>
          <c:idx val="0"/>
          <c:order val="0"/>
          <c:tx>
            <c:strRef>
              <c:f>Лист1!$B$1</c:f>
              <c:strCache>
                <c:ptCount val="1"/>
                <c:pt idx="0">
                  <c:v>количество ДТП</c:v>
                </c:pt>
              </c:strCache>
            </c:strRef>
          </c:tx>
          <c:cat>
            <c:numRef>
              <c:f>Лист1!$A$2:$A$26</c:f>
              <c:numCache>
                <c:formatCode>General</c:formatCode>
                <c:ptCount val="25"/>
                <c:pt idx="0">
                  <c:v>0</c:v>
                </c:pt>
                <c:pt idx="2">
                  <c:v>2</c:v>
                </c:pt>
                <c:pt idx="4">
                  <c:v>4</c:v>
                </c:pt>
                <c:pt idx="6">
                  <c:v>6</c:v>
                </c:pt>
                <c:pt idx="8">
                  <c:v>8</c:v>
                </c:pt>
                <c:pt idx="10">
                  <c:v>10</c:v>
                </c:pt>
                <c:pt idx="12">
                  <c:v>12</c:v>
                </c:pt>
                <c:pt idx="14">
                  <c:v>14</c:v>
                </c:pt>
                <c:pt idx="16">
                  <c:v>16</c:v>
                </c:pt>
                <c:pt idx="18">
                  <c:v>18</c:v>
                </c:pt>
                <c:pt idx="20">
                  <c:v>20</c:v>
                </c:pt>
                <c:pt idx="22">
                  <c:v>22</c:v>
                </c:pt>
                <c:pt idx="24">
                  <c:v>24</c:v>
                </c:pt>
              </c:numCache>
            </c:numRef>
          </c:cat>
          <c:val>
            <c:numRef>
              <c:f>Лист1!$B$2:$B$26</c:f>
              <c:numCache>
                <c:formatCode>General</c:formatCode>
                <c:ptCount val="25"/>
                <c:pt idx="7">
                  <c:v>1</c:v>
                </c:pt>
                <c:pt idx="9">
                  <c:v>2</c:v>
                </c:pt>
                <c:pt idx="10">
                  <c:v>2</c:v>
                </c:pt>
                <c:pt idx="11">
                  <c:v>3</c:v>
                </c:pt>
                <c:pt idx="12">
                  <c:v>3</c:v>
                </c:pt>
                <c:pt idx="13">
                  <c:v>4</c:v>
                </c:pt>
                <c:pt idx="14">
                  <c:v>3</c:v>
                </c:pt>
                <c:pt idx="16">
                  <c:v>10</c:v>
                </c:pt>
                <c:pt idx="17">
                  <c:v>4</c:v>
                </c:pt>
                <c:pt idx="18">
                  <c:v>4</c:v>
                </c:pt>
                <c:pt idx="19">
                  <c:v>4</c:v>
                </c:pt>
                <c:pt idx="20">
                  <c:v>3</c:v>
                </c:pt>
                <c:pt idx="21">
                  <c:v>1</c:v>
                </c:pt>
              </c:numCache>
            </c:numRef>
          </c:val>
          <c:smooth val="0"/>
          <c:extLst xmlns:c16r2="http://schemas.microsoft.com/office/drawing/2015/06/chart">
            <c:ext xmlns:c16="http://schemas.microsoft.com/office/drawing/2014/chart" uri="{C3380CC4-5D6E-409C-BE32-E72D297353CC}">
              <c16:uniqueId val="{00000000-165E-464A-8921-05809AB9C73C}"/>
            </c:ext>
          </c:extLst>
        </c:ser>
        <c:dLbls>
          <c:showLegendKey val="0"/>
          <c:showVal val="0"/>
          <c:showCatName val="0"/>
          <c:showSerName val="0"/>
          <c:showPercent val="0"/>
          <c:showBubbleSize val="0"/>
        </c:dLbls>
        <c:marker val="1"/>
        <c:smooth val="0"/>
        <c:axId val="168325888"/>
        <c:axId val="168327424"/>
      </c:lineChart>
      <c:catAx>
        <c:axId val="168325888"/>
        <c:scaling>
          <c:orientation val="minMax"/>
        </c:scaling>
        <c:delete val="0"/>
        <c:axPos val="b"/>
        <c:numFmt formatCode="General" sourceLinked="1"/>
        <c:majorTickMark val="out"/>
        <c:minorTickMark val="none"/>
        <c:tickLblPos val="nextTo"/>
        <c:crossAx val="168327424"/>
        <c:crosses val="autoZero"/>
        <c:auto val="1"/>
        <c:lblAlgn val="ctr"/>
        <c:lblOffset val="100"/>
        <c:noMultiLvlLbl val="0"/>
      </c:catAx>
      <c:valAx>
        <c:axId val="168327424"/>
        <c:scaling>
          <c:orientation val="minMax"/>
          <c:max val="15"/>
          <c:min val="0"/>
        </c:scaling>
        <c:delete val="0"/>
        <c:axPos val="l"/>
        <c:majorGridlines/>
        <c:numFmt formatCode="General" sourceLinked="1"/>
        <c:majorTickMark val="out"/>
        <c:minorTickMark val="none"/>
        <c:tickLblPos val="nextTo"/>
        <c:crossAx val="168325888"/>
        <c:crosses val="autoZero"/>
        <c:crossBetween val="between"/>
        <c:majorUnit val="5"/>
        <c:minorUnit val="1"/>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0.12577</cdr:x>
      <cdr:y>0.18882</cdr:y>
    </cdr:from>
    <cdr:to>
      <cdr:x>0.31281</cdr:x>
      <cdr:y>0.24991</cdr:y>
    </cdr:to>
    <cdr:sp macro="" textlink="">
      <cdr:nvSpPr>
        <cdr:cNvPr id="2" name="Прямая соединительная линия 1"/>
        <cdr:cNvSpPr/>
      </cdr:nvSpPr>
      <cdr:spPr>
        <a:xfrm xmlns:a="http://schemas.openxmlformats.org/drawingml/2006/main">
          <a:off x="672066" y="361507"/>
          <a:ext cx="999461" cy="116958"/>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0.70232</cdr:x>
      <cdr:y>0.14995</cdr:y>
    </cdr:from>
    <cdr:to>
      <cdr:x>0.862</cdr:x>
      <cdr:y>0.30348</cdr:y>
    </cdr:to>
    <cdr:sp macro="" textlink="">
      <cdr:nvSpPr>
        <cdr:cNvPr id="3" name="Прямая соединительная линия 2"/>
        <cdr:cNvSpPr/>
      </cdr:nvSpPr>
      <cdr:spPr>
        <a:xfrm xmlns:a="http://schemas.openxmlformats.org/drawingml/2006/main" flipV="1">
          <a:off x="3752864" y="287079"/>
          <a:ext cx="853249" cy="293941"/>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0.50972</cdr:x>
      <cdr:y>0.2054</cdr:y>
    </cdr:from>
    <cdr:to>
      <cdr:x>0.8026</cdr:x>
      <cdr:y>0.32035</cdr:y>
    </cdr:to>
    <cdr:sp macro="" textlink="">
      <cdr:nvSpPr>
        <cdr:cNvPr id="3" name="Прямая соединительная линия 2"/>
        <cdr:cNvSpPr/>
      </cdr:nvSpPr>
      <cdr:spPr>
        <a:xfrm xmlns:a="http://schemas.openxmlformats.org/drawingml/2006/main" flipH="1">
          <a:off x="2965808" y="489098"/>
          <a:ext cx="1704100" cy="273735"/>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0.18129</cdr:x>
      <cdr:y>0.26791</cdr:y>
    </cdr:from>
    <cdr:to>
      <cdr:x>0.39144</cdr:x>
      <cdr:y>0.34381</cdr:y>
    </cdr:to>
    <cdr:sp macro="" textlink="">
      <cdr:nvSpPr>
        <cdr:cNvPr id="5" name="Прямая соединительная линия 4"/>
        <cdr:cNvSpPr/>
      </cdr:nvSpPr>
      <cdr:spPr>
        <a:xfrm xmlns:a="http://schemas.openxmlformats.org/drawingml/2006/main">
          <a:off x="1054839" y="637953"/>
          <a:ext cx="1222757" cy="180745"/>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0.19591</cdr:x>
      <cdr:y>0.72335</cdr:y>
    </cdr:from>
    <cdr:to>
      <cdr:x>0.40057</cdr:x>
      <cdr:y>0.79926</cdr:y>
    </cdr:to>
    <cdr:sp macro="" textlink="">
      <cdr:nvSpPr>
        <cdr:cNvPr id="4" name="Прямая соединительная линия 3"/>
        <cdr:cNvSpPr/>
      </cdr:nvSpPr>
      <cdr:spPr>
        <a:xfrm xmlns:a="http://schemas.openxmlformats.org/drawingml/2006/main" flipV="1">
          <a:off x="1139900" y="1722471"/>
          <a:ext cx="1190846" cy="180756"/>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5448F-0D3E-436E-87EF-8A25FE11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24</Pages>
  <Words>8955</Words>
  <Characters>51045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Мартыненко</dc:creator>
  <cp:keywords/>
  <dc:description/>
  <cp:lastModifiedBy>Анна Витальевна Мартыненко</cp:lastModifiedBy>
  <cp:revision>16</cp:revision>
  <cp:lastPrinted>2024-07-10T08:24:00Z</cp:lastPrinted>
  <dcterms:created xsi:type="dcterms:W3CDTF">2024-07-05T07:11:00Z</dcterms:created>
  <dcterms:modified xsi:type="dcterms:W3CDTF">2024-07-10T10:41:00Z</dcterms:modified>
</cp:coreProperties>
</file>